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14" w:rsidRPr="00AB402D" w:rsidRDefault="00757B14" w:rsidP="00757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B402D">
        <w:rPr>
          <w:rFonts w:ascii="Times New Roman" w:hAnsi="Times New Roman" w:cs="Times New Roman"/>
          <w:sz w:val="40"/>
          <w:szCs w:val="40"/>
        </w:rPr>
        <w:t>ОЦІНЮВАННЯ ЯКОСТІ ФУНКЦІОНУВАННЯ</w:t>
      </w:r>
    </w:p>
    <w:p w:rsidR="00757B14" w:rsidRPr="00AB402D" w:rsidRDefault="00757B14" w:rsidP="00757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AB402D">
        <w:rPr>
          <w:rFonts w:ascii="Times New Roman" w:hAnsi="Times New Roman" w:cs="Times New Roman"/>
          <w:sz w:val="40"/>
          <w:szCs w:val="40"/>
          <w:lang w:val="uk-UA"/>
        </w:rPr>
        <w:t>СЕЛИДІВСЬКОГО МІСЬКОГО СУДУ ДОНЕЦЬКОЇ ОБЛАСТІ</w:t>
      </w:r>
    </w:p>
    <w:p w:rsidR="00757B14" w:rsidRPr="00AB402D" w:rsidRDefault="00757B14" w:rsidP="00757B14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757B14" w:rsidRPr="00AB402D" w:rsidRDefault="00757B14" w:rsidP="00757B14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757B14" w:rsidRPr="00AB402D" w:rsidRDefault="00757B14" w:rsidP="00757B14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AB402D">
        <w:rPr>
          <w:rFonts w:ascii="Times New Roman" w:hAnsi="Times New Roman" w:cs="Times New Roman"/>
          <w:sz w:val="40"/>
          <w:szCs w:val="40"/>
          <w:lang w:val="uk-UA"/>
        </w:rPr>
        <w:t>АНАЛІТИЧНИЙ ЗВІТ</w:t>
      </w:r>
    </w:p>
    <w:p w:rsidR="00757B14" w:rsidRPr="00AB402D" w:rsidRDefault="00757B14" w:rsidP="00757B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7B14" w:rsidRPr="00AB402D" w:rsidRDefault="00757B14" w:rsidP="00757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02D">
        <w:rPr>
          <w:rFonts w:ascii="Times New Roman" w:hAnsi="Times New Roman" w:cs="Times New Roman"/>
          <w:sz w:val="28"/>
          <w:szCs w:val="28"/>
          <w:lang w:val="uk-UA"/>
        </w:rPr>
        <w:t xml:space="preserve">У період з 19.03.2018 року по 30.04.2018 року в приміщенні </w:t>
      </w:r>
      <w:proofErr w:type="spellStart"/>
      <w:r w:rsidRPr="00AB402D">
        <w:rPr>
          <w:rFonts w:ascii="Times New Roman" w:hAnsi="Times New Roman" w:cs="Times New Roman"/>
          <w:sz w:val="28"/>
          <w:szCs w:val="28"/>
          <w:lang w:val="uk-UA"/>
        </w:rPr>
        <w:t>Селидівського</w:t>
      </w:r>
      <w:proofErr w:type="spellEnd"/>
      <w:r w:rsidRPr="00AB402D">
        <w:rPr>
          <w:rFonts w:ascii="Times New Roman" w:hAnsi="Times New Roman" w:cs="Times New Roman"/>
          <w:sz w:val="28"/>
          <w:szCs w:val="28"/>
          <w:lang w:val="uk-UA"/>
        </w:rPr>
        <w:t xml:space="preserve"> міського суду Донецької області проводилося анонімне опитування, з метою забезпечення прозорості та відкритості діяльності </w:t>
      </w:r>
      <w:proofErr w:type="spellStart"/>
      <w:r w:rsidRPr="00AB402D">
        <w:rPr>
          <w:rFonts w:ascii="Times New Roman" w:hAnsi="Times New Roman" w:cs="Times New Roman"/>
          <w:sz w:val="28"/>
          <w:szCs w:val="28"/>
          <w:lang w:val="uk-UA"/>
        </w:rPr>
        <w:t>Селидівського</w:t>
      </w:r>
      <w:proofErr w:type="spellEnd"/>
      <w:r w:rsidRPr="00AB402D">
        <w:rPr>
          <w:rFonts w:ascii="Times New Roman" w:hAnsi="Times New Roman" w:cs="Times New Roman"/>
          <w:sz w:val="28"/>
          <w:szCs w:val="28"/>
          <w:lang w:val="uk-UA"/>
        </w:rPr>
        <w:t xml:space="preserve"> міського суду Донецької області, підвищення рівня ефективності діяльності суду, виявлення думки щодо якості виконання повноважень працівниками суду та дотримання норм процесуального законодавства.</w:t>
      </w:r>
      <w:r w:rsidR="00322468" w:rsidRPr="00AB402D">
        <w:rPr>
          <w:rFonts w:ascii="Times New Roman" w:hAnsi="Times New Roman" w:cs="Times New Roman"/>
          <w:sz w:val="28"/>
          <w:szCs w:val="28"/>
          <w:lang w:val="uk-UA"/>
        </w:rPr>
        <w:t xml:space="preserve"> Загальна кількість респондентів, яка брала участь у даному опитуванні, складає 100 осіб</w:t>
      </w:r>
    </w:p>
    <w:p w:rsidR="00F73498" w:rsidRPr="00AB402D" w:rsidRDefault="00F73498" w:rsidP="00757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3498" w:rsidRPr="00AB402D" w:rsidRDefault="00F73498" w:rsidP="00757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02D">
        <w:rPr>
          <w:rFonts w:ascii="Times New Roman" w:hAnsi="Times New Roman" w:cs="Times New Roman"/>
          <w:sz w:val="28"/>
          <w:szCs w:val="28"/>
          <w:lang w:val="uk-UA"/>
        </w:rPr>
        <w:t>Результати опитування :</w:t>
      </w:r>
    </w:p>
    <w:p w:rsidR="00757B14" w:rsidRDefault="00757B14">
      <w:pPr>
        <w:rPr>
          <w:lang w:val="uk-UA"/>
        </w:rPr>
      </w:pPr>
    </w:p>
    <w:p w:rsidR="009469AA" w:rsidRDefault="007246D2">
      <w:pPr>
        <w:rPr>
          <w:lang w:val="uk-UA"/>
        </w:rPr>
      </w:pPr>
      <w:r>
        <w:rPr>
          <w:noProof/>
        </w:rPr>
        <w:drawing>
          <wp:inline distT="0" distB="0" distL="0" distR="0">
            <wp:extent cx="4379651" cy="2488758"/>
            <wp:effectExtent l="19050" t="0" r="20899" b="679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7595B" w:rsidRDefault="00D7595B">
      <w:pPr>
        <w:rPr>
          <w:lang w:val="uk-UA"/>
        </w:rPr>
      </w:pPr>
    </w:p>
    <w:p w:rsidR="00D7595B" w:rsidRDefault="00D7595B">
      <w:pPr>
        <w:rPr>
          <w:lang w:val="uk-UA"/>
        </w:rPr>
      </w:pPr>
    </w:p>
    <w:p w:rsidR="00D7595B" w:rsidRDefault="00D7595B">
      <w:pPr>
        <w:rPr>
          <w:lang w:val="uk-UA"/>
        </w:rPr>
      </w:pPr>
    </w:p>
    <w:p w:rsidR="00D7595B" w:rsidRDefault="00D7595B">
      <w:pPr>
        <w:rPr>
          <w:lang w:val="uk-UA"/>
        </w:rPr>
      </w:pPr>
    </w:p>
    <w:p w:rsidR="00D7595B" w:rsidRDefault="00D7595B">
      <w:pPr>
        <w:rPr>
          <w:lang w:val="uk-UA"/>
        </w:rPr>
      </w:pPr>
    </w:p>
    <w:p w:rsidR="00D7595B" w:rsidRDefault="00D7595B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3901937" cy="2623930"/>
            <wp:effectExtent l="19050" t="0" r="22363" b="49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D63C3" w:rsidRDefault="00FD63C3">
      <w:pPr>
        <w:rPr>
          <w:lang w:val="uk-UA"/>
        </w:rPr>
      </w:pPr>
    </w:p>
    <w:p w:rsidR="00FD63C3" w:rsidRDefault="00FD63C3">
      <w:pPr>
        <w:rPr>
          <w:lang w:val="uk-UA"/>
        </w:rPr>
      </w:pPr>
    </w:p>
    <w:p w:rsidR="00FD63C3" w:rsidRDefault="00FD63C3">
      <w:pPr>
        <w:rPr>
          <w:lang w:val="uk-UA"/>
        </w:rPr>
      </w:pPr>
      <w:r>
        <w:rPr>
          <w:noProof/>
        </w:rPr>
        <w:drawing>
          <wp:inline distT="0" distB="0" distL="0" distR="0">
            <wp:extent cx="5753597" cy="3315694"/>
            <wp:effectExtent l="19050" t="0" r="18553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4543C" w:rsidRDefault="00E4543C">
      <w:pPr>
        <w:rPr>
          <w:lang w:val="uk-UA"/>
        </w:rPr>
      </w:pPr>
    </w:p>
    <w:p w:rsidR="00E4543C" w:rsidRDefault="00E4543C">
      <w:pPr>
        <w:rPr>
          <w:lang w:val="uk-UA"/>
        </w:rPr>
      </w:pPr>
    </w:p>
    <w:p w:rsidR="00E4543C" w:rsidRDefault="00E4543C">
      <w:pPr>
        <w:rPr>
          <w:lang w:val="uk-UA"/>
        </w:rPr>
      </w:pPr>
    </w:p>
    <w:p w:rsidR="00E4543C" w:rsidRDefault="00E4543C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543C" w:rsidRDefault="00E4543C">
      <w:pPr>
        <w:rPr>
          <w:lang w:val="uk-UA"/>
        </w:rPr>
      </w:pPr>
      <w:r>
        <w:rPr>
          <w:noProof/>
        </w:rPr>
        <w:drawing>
          <wp:inline distT="0" distB="0" distL="0" distR="0">
            <wp:extent cx="5491867" cy="5605669"/>
            <wp:effectExtent l="19050" t="0" r="13583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9369F" w:rsidRDefault="00B9369F">
      <w:pPr>
        <w:rPr>
          <w:lang w:val="uk-UA"/>
        </w:rPr>
      </w:pPr>
    </w:p>
    <w:p w:rsidR="00B9369F" w:rsidRDefault="00B9369F">
      <w:pPr>
        <w:rPr>
          <w:lang w:val="uk-UA"/>
        </w:rPr>
      </w:pPr>
    </w:p>
    <w:p w:rsidR="00B9369F" w:rsidRDefault="00B9369F">
      <w:pPr>
        <w:rPr>
          <w:lang w:val="uk-UA"/>
        </w:rPr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4CAA" w:rsidRDefault="00094CAA">
      <w:pPr>
        <w:rPr>
          <w:lang w:val="uk-UA"/>
        </w:rPr>
      </w:pPr>
    </w:p>
    <w:p w:rsidR="00094CAA" w:rsidRDefault="00094CAA">
      <w:pPr>
        <w:rPr>
          <w:lang w:val="uk-UA"/>
        </w:rPr>
      </w:pPr>
      <w:r>
        <w:rPr>
          <w:noProof/>
        </w:rPr>
        <w:drawing>
          <wp:inline distT="0" distB="0" distL="0" distR="0">
            <wp:extent cx="5493772" cy="4460682"/>
            <wp:effectExtent l="19050" t="0" r="11678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94CAA" w:rsidRDefault="00094CAA">
      <w:pPr>
        <w:rPr>
          <w:lang w:val="uk-UA"/>
        </w:rPr>
      </w:pPr>
    </w:p>
    <w:p w:rsidR="00094CAA" w:rsidRDefault="00094CAA">
      <w:pPr>
        <w:rPr>
          <w:lang w:val="uk-UA"/>
        </w:rPr>
      </w:pPr>
    </w:p>
    <w:p w:rsidR="00094CAA" w:rsidRDefault="00094CAA">
      <w:pPr>
        <w:rPr>
          <w:lang w:val="uk-UA"/>
        </w:rPr>
      </w:pPr>
    </w:p>
    <w:p w:rsidR="00094CAA" w:rsidRDefault="00094CAA">
      <w:pPr>
        <w:rPr>
          <w:lang w:val="uk-UA"/>
        </w:rPr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4CAA" w:rsidRDefault="00094CAA">
      <w:pPr>
        <w:rPr>
          <w:lang w:val="uk-UA"/>
        </w:rPr>
      </w:pPr>
    </w:p>
    <w:p w:rsidR="00094CAA" w:rsidRDefault="00094CAA">
      <w:pPr>
        <w:rPr>
          <w:lang w:val="uk-UA"/>
        </w:rPr>
      </w:pPr>
    </w:p>
    <w:p w:rsidR="00094CAA" w:rsidRDefault="00094CAA">
      <w:pPr>
        <w:rPr>
          <w:lang w:val="uk-UA"/>
        </w:rPr>
      </w:pPr>
    </w:p>
    <w:p w:rsidR="00094CAA" w:rsidRDefault="00094CAA">
      <w:pPr>
        <w:rPr>
          <w:lang w:val="uk-UA"/>
        </w:rPr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5034E" w:rsidRDefault="00F5034E">
      <w:pPr>
        <w:rPr>
          <w:lang w:val="uk-UA"/>
        </w:rPr>
      </w:pPr>
    </w:p>
    <w:p w:rsidR="00F5034E" w:rsidRDefault="00F5034E">
      <w:pPr>
        <w:rPr>
          <w:lang w:val="uk-UA"/>
        </w:rPr>
      </w:pPr>
    </w:p>
    <w:p w:rsidR="00F5034E" w:rsidRDefault="00F5034E">
      <w:pPr>
        <w:rPr>
          <w:lang w:val="uk-UA"/>
        </w:rPr>
      </w:pPr>
    </w:p>
    <w:p w:rsidR="00F5034E" w:rsidRDefault="00F5034E">
      <w:pPr>
        <w:rPr>
          <w:lang w:val="uk-UA"/>
        </w:rPr>
      </w:pPr>
    </w:p>
    <w:p w:rsidR="00F5034E" w:rsidRDefault="00F5034E">
      <w:pPr>
        <w:rPr>
          <w:lang w:val="uk-UA"/>
        </w:rPr>
      </w:pPr>
    </w:p>
    <w:p w:rsidR="00F5034E" w:rsidRDefault="00F5034E">
      <w:pPr>
        <w:rPr>
          <w:lang w:val="uk-UA"/>
        </w:rPr>
      </w:pPr>
    </w:p>
    <w:p w:rsidR="00F5034E" w:rsidRDefault="00F5034E">
      <w:pPr>
        <w:rPr>
          <w:lang w:val="uk-UA"/>
        </w:rPr>
      </w:pPr>
      <w:r>
        <w:rPr>
          <w:noProof/>
        </w:rPr>
        <w:drawing>
          <wp:inline distT="0" distB="0" distL="0" distR="0">
            <wp:extent cx="5488057" cy="3888188"/>
            <wp:effectExtent l="19050" t="0" r="17393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12F09" w:rsidRDefault="00012F09">
      <w:pPr>
        <w:rPr>
          <w:lang w:val="uk-UA"/>
        </w:rPr>
      </w:pPr>
    </w:p>
    <w:p w:rsidR="00012F09" w:rsidRDefault="00012F09">
      <w:pPr>
        <w:rPr>
          <w:lang w:val="uk-UA"/>
        </w:rPr>
      </w:pPr>
    </w:p>
    <w:p w:rsidR="00012F09" w:rsidRDefault="00012F09">
      <w:pPr>
        <w:rPr>
          <w:lang w:val="uk-UA"/>
        </w:rPr>
      </w:pPr>
    </w:p>
    <w:p w:rsidR="00012F09" w:rsidRDefault="00012F09">
      <w:pPr>
        <w:rPr>
          <w:lang w:val="uk-UA"/>
        </w:rPr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12F09" w:rsidRDefault="00012F09">
      <w:pPr>
        <w:rPr>
          <w:lang w:val="uk-UA"/>
        </w:rPr>
      </w:pPr>
    </w:p>
    <w:p w:rsidR="00012F09" w:rsidRDefault="00012F09">
      <w:pPr>
        <w:rPr>
          <w:lang w:val="uk-UA"/>
        </w:rPr>
      </w:pPr>
    </w:p>
    <w:p w:rsidR="00012F09" w:rsidRDefault="00012F09">
      <w:pPr>
        <w:rPr>
          <w:lang w:val="uk-UA"/>
        </w:rPr>
      </w:pPr>
    </w:p>
    <w:p w:rsidR="00012F09" w:rsidRDefault="00012F09">
      <w:pPr>
        <w:rPr>
          <w:lang w:val="uk-UA"/>
        </w:rPr>
      </w:pPr>
      <w:r>
        <w:rPr>
          <w:noProof/>
        </w:rPr>
        <w:drawing>
          <wp:inline distT="0" distB="0" distL="0" distR="0">
            <wp:extent cx="5491867" cy="5367130"/>
            <wp:effectExtent l="19050" t="0" r="13583" b="49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12F09" w:rsidRDefault="00012F09">
      <w:pPr>
        <w:rPr>
          <w:lang w:val="uk-UA"/>
        </w:rPr>
      </w:pPr>
    </w:p>
    <w:p w:rsidR="00012F09" w:rsidRDefault="00012F09">
      <w:pPr>
        <w:rPr>
          <w:lang w:val="uk-UA"/>
        </w:rPr>
      </w:pPr>
    </w:p>
    <w:p w:rsidR="00012F09" w:rsidRDefault="00012F09">
      <w:pPr>
        <w:rPr>
          <w:lang w:val="uk-UA"/>
        </w:rPr>
      </w:pPr>
    </w:p>
    <w:p w:rsidR="00012F09" w:rsidRDefault="00012F09">
      <w:pPr>
        <w:rPr>
          <w:lang w:val="uk-UA"/>
        </w:rPr>
      </w:pPr>
    </w:p>
    <w:p w:rsidR="00012F09" w:rsidRDefault="00012F09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E3BFA" w:rsidRDefault="00EE3BFA">
      <w:pPr>
        <w:rPr>
          <w:lang w:val="uk-UA"/>
        </w:rPr>
      </w:pPr>
    </w:p>
    <w:p w:rsidR="00EE3BFA" w:rsidRDefault="00EE3BFA">
      <w:pPr>
        <w:rPr>
          <w:lang w:val="uk-UA"/>
        </w:rPr>
      </w:pPr>
      <w:r>
        <w:rPr>
          <w:noProof/>
        </w:rPr>
        <w:drawing>
          <wp:inline distT="0" distB="0" distL="0" distR="0">
            <wp:extent cx="5488057" cy="4794636"/>
            <wp:effectExtent l="19050" t="0" r="17393" b="5964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E3BFA" w:rsidRDefault="00EE3BFA">
      <w:pPr>
        <w:rPr>
          <w:lang w:val="uk-UA"/>
        </w:rPr>
      </w:pPr>
    </w:p>
    <w:p w:rsidR="00094CAA" w:rsidRDefault="00EE3BFA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E3BFA" w:rsidRDefault="00EE3BFA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495070" cy="8953169"/>
            <wp:effectExtent l="19050" t="0" r="10380" b="331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46B98" w:rsidRDefault="00646B98">
      <w:pPr>
        <w:rPr>
          <w:lang w:val="uk-UA"/>
        </w:rPr>
      </w:pPr>
    </w:p>
    <w:p w:rsidR="00646B98" w:rsidRDefault="00646B98">
      <w:pPr>
        <w:rPr>
          <w:lang w:val="uk-UA"/>
        </w:rPr>
      </w:pPr>
    </w:p>
    <w:p w:rsidR="001E7553" w:rsidRDefault="00646B98">
      <w:pPr>
        <w:rPr>
          <w:lang w:val="uk-UA"/>
        </w:rPr>
      </w:pPr>
      <w:r>
        <w:rPr>
          <w:noProof/>
        </w:rPr>
        <w:drawing>
          <wp:inline distT="0" distB="0" distL="0" distR="0">
            <wp:extent cx="5489962" cy="4420926"/>
            <wp:effectExtent l="19050" t="0" r="15488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E7553" w:rsidRDefault="001E7553">
      <w:pPr>
        <w:rPr>
          <w:lang w:val="uk-UA"/>
        </w:rPr>
      </w:pPr>
    </w:p>
    <w:p w:rsidR="001E7553" w:rsidRDefault="001E7553">
      <w:pPr>
        <w:rPr>
          <w:lang w:val="uk-UA"/>
        </w:rPr>
      </w:pPr>
    </w:p>
    <w:p w:rsidR="001E7553" w:rsidRDefault="001E7553">
      <w:pPr>
        <w:rPr>
          <w:lang w:val="uk-UA"/>
        </w:rPr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E7553" w:rsidRDefault="001E7553">
      <w:pPr>
        <w:rPr>
          <w:lang w:val="uk-UA"/>
        </w:rPr>
      </w:pPr>
    </w:p>
    <w:p w:rsidR="001E7553" w:rsidRDefault="001E7553">
      <w:pPr>
        <w:rPr>
          <w:lang w:val="uk-UA"/>
        </w:rPr>
      </w:pPr>
    </w:p>
    <w:p w:rsidR="00BB046B" w:rsidRDefault="001E7553">
      <w:pPr>
        <w:rPr>
          <w:lang w:val="uk-UA"/>
        </w:rPr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B046B" w:rsidRDefault="00BB046B">
      <w:pPr>
        <w:rPr>
          <w:lang w:val="uk-UA"/>
        </w:rPr>
      </w:pPr>
    </w:p>
    <w:p w:rsidR="00BB046B" w:rsidRDefault="00BB046B">
      <w:pPr>
        <w:rPr>
          <w:lang w:val="uk-UA"/>
        </w:rPr>
      </w:pPr>
    </w:p>
    <w:p w:rsidR="00BB046B" w:rsidRDefault="00BB046B">
      <w:pPr>
        <w:rPr>
          <w:lang w:val="uk-UA"/>
        </w:rPr>
      </w:pPr>
      <w:r>
        <w:rPr>
          <w:noProof/>
        </w:rPr>
        <w:drawing>
          <wp:inline distT="0" distB="0" distL="0" distR="0">
            <wp:extent cx="5488057" cy="3999506"/>
            <wp:effectExtent l="19050" t="0" r="17393" b="994"/>
            <wp:docPr id="22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B046B" w:rsidRDefault="00BB046B">
      <w:pPr>
        <w:rPr>
          <w:lang w:val="uk-UA"/>
        </w:rPr>
      </w:pPr>
    </w:p>
    <w:p w:rsidR="00BB046B" w:rsidRDefault="00BB046B">
      <w:pPr>
        <w:rPr>
          <w:lang w:val="uk-UA"/>
        </w:rPr>
      </w:pPr>
    </w:p>
    <w:p w:rsidR="00BB046B" w:rsidRDefault="00BB046B">
      <w:pPr>
        <w:rPr>
          <w:lang w:val="uk-UA"/>
        </w:rPr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70410" w:rsidRDefault="00A70410">
      <w:pPr>
        <w:rPr>
          <w:lang w:val="uk-UA"/>
        </w:rPr>
      </w:pPr>
    </w:p>
    <w:p w:rsidR="00A70410" w:rsidRDefault="00A70410">
      <w:pPr>
        <w:rPr>
          <w:lang w:val="uk-UA"/>
        </w:rPr>
      </w:pPr>
    </w:p>
    <w:p w:rsidR="00A70410" w:rsidRDefault="00A70410">
      <w:pPr>
        <w:rPr>
          <w:lang w:val="uk-UA"/>
        </w:rPr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077F7" w:rsidRDefault="001077F7">
      <w:pPr>
        <w:rPr>
          <w:lang w:val="uk-UA"/>
        </w:rPr>
      </w:pPr>
    </w:p>
    <w:p w:rsidR="001077F7" w:rsidRDefault="001077F7">
      <w:pPr>
        <w:rPr>
          <w:lang w:val="uk-UA"/>
        </w:rPr>
      </w:pPr>
    </w:p>
    <w:p w:rsidR="001077F7" w:rsidRDefault="001077F7">
      <w:pPr>
        <w:rPr>
          <w:lang w:val="uk-UA"/>
        </w:rPr>
      </w:pPr>
    </w:p>
    <w:p w:rsidR="001077F7" w:rsidRDefault="001077F7">
      <w:pPr>
        <w:rPr>
          <w:lang w:val="uk-UA"/>
        </w:rPr>
      </w:pPr>
    </w:p>
    <w:p w:rsidR="001077F7" w:rsidRDefault="001077F7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077F7" w:rsidRDefault="001077F7">
      <w:pPr>
        <w:rPr>
          <w:lang w:val="uk-UA"/>
        </w:rPr>
      </w:pPr>
    </w:p>
    <w:p w:rsidR="001077F7" w:rsidRDefault="001077F7">
      <w:pPr>
        <w:rPr>
          <w:lang w:val="uk-UA"/>
        </w:rPr>
      </w:pPr>
    </w:p>
    <w:p w:rsidR="001077F7" w:rsidRDefault="001077F7">
      <w:pPr>
        <w:rPr>
          <w:lang w:val="uk-UA"/>
        </w:rPr>
      </w:pPr>
    </w:p>
    <w:p w:rsidR="001077F7" w:rsidRDefault="001077F7">
      <w:pPr>
        <w:rPr>
          <w:lang w:val="uk-UA"/>
        </w:rPr>
      </w:pPr>
    </w:p>
    <w:p w:rsidR="001077F7" w:rsidRDefault="001077F7">
      <w:pPr>
        <w:rPr>
          <w:lang w:val="uk-UA"/>
        </w:rPr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077F7" w:rsidRDefault="001077F7">
      <w:pPr>
        <w:rPr>
          <w:lang w:val="uk-UA"/>
        </w:rPr>
      </w:pPr>
    </w:p>
    <w:p w:rsidR="001077F7" w:rsidRDefault="001077F7">
      <w:pPr>
        <w:rPr>
          <w:lang w:val="uk-UA"/>
        </w:rPr>
      </w:pPr>
    </w:p>
    <w:p w:rsidR="001077F7" w:rsidRDefault="001077F7">
      <w:pPr>
        <w:rPr>
          <w:lang w:val="uk-UA"/>
        </w:rPr>
      </w:pPr>
    </w:p>
    <w:p w:rsidR="001077F7" w:rsidRDefault="001077F7">
      <w:pPr>
        <w:rPr>
          <w:lang w:val="uk-UA"/>
        </w:rPr>
      </w:pPr>
    </w:p>
    <w:p w:rsidR="001077F7" w:rsidRDefault="001077F7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077F7" w:rsidRDefault="001077F7">
      <w:pPr>
        <w:rPr>
          <w:lang w:val="uk-UA"/>
        </w:rPr>
      </w:pPr>
    </w:p>
    <w:p w:rsidR="001077F7" w:rsidRDefault="001077F7">
      <w:pPr>
        <w:rPr>
          <w:lang w:val="uk-UA"/>
        </w:rPr>
      </w:pPr>
    </w:p>
    <w:p w:rsidR="001077F7" w:rsidRDefault="001077F7">
      <w:pPr>
        <w:rPr>
          <w:lang w:val="uk-UA"/>
        </w:rPr>
      </w:pPr>
    </w:p>
    <w:p w:rsidR="001077F7" w:rsidRDefault="001077F7">
      <w:pPr>
        <w:rPr>
          <w:lang w:val="uk-UA"/>
        </w:rPr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322468" w:rsidRDefault="00322468">
      <w:pPr>
        <w:rPr>
          <w:lang w:val="uk-UA"/>
        </w:rPr>
      </w:pPr>
    </w:p>
    <w:p w:rsidR="00322468" w:rsidRPr="00AB402D" w:rsidRDefault="00322468" w:rsidP="0032246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B402D">
        <w:rPr>
          <w:rFonts w:ascii="Times New Roman" w:hAnsi="Times New Roman" w:cs="Times New Roman"/>
          <w:sz w:val="28"/>
          <w:szCs w:val="28"/>
          <w:lang w:val="uk-UA"/>
        </w:rPr>
        <w:t xml:space="preserve">Респонденти мали змогу при анкетуванні залишити свої побажання та пропозиції, щодо організаційного забезпечення діяльності </w:t>
      </w:r>
      <w:proofErr w:type="spellStart"/>
      <w:r w:rsidRPr="00AB402D">
        <w:rPr>
          <w:rFonts w:ascii="Times New Roman" w:hAnsi="Times New Roman" w:cs="Times New Roman"/>
          <w:sz w:val="28"/>
          <w:szCs w:val="28"/>
          <w:lang w:val="uk-UA"/>
        </w:rPr>
        <w:t>Селидівського</w:t>
      </w:r>
      <w:proofErr w:type="spellEnd"/>
      <w:r w:rsidRPr="00AB402D">
        <w:rPr>
          <w:rFonts w:ascii="Times New Roman" w:hAnsi="Times New Roman" w:cs="Times New Roman"/>
          <w:sz w:val="28"/>
          <w:szCs w:val="28"/>
          <w:lang w:val="uk-UA"/>
        </w:rPr>
        <w:t xml:space="preserve"> міського суду Донецької області</w:t>
      </w:r>
    </w:p>
    <w:p w:rsidR="00322468" w:rsidRPr="00AB402D" w:rsidRDefault="00322468" w:rsidP="00322468">
      <w:pPr>
        <w:tabs>
          <w:tab w:val="left" w:pos="79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B402D">
        <w:rPr>
          <w:rFonts w:ascii="Times New Roman" w:hAnsi="Times New Roman" w:cs="Times New Roman"/>
          <w:sz w:val="28"/>
          <w:szCs w:val="28"/>
          <w:lang w:val="uk-UA"/>
        </w:rPr>
        <w:t>Побажання та пропозиції :</w:t>
      </w:r>
    </w:p>
    <w:p w:rsidR="00322468" w:rsidRPr="00AB402D" w:rsidRDefault="00322468" w:rsidP="00322468">
      <w:pPr>
        <w:pStyle w:val="a5"/>
        <w:numPr>
          <w:ilvl w:val="0"/>
          <w:numId w:val="1"/>
        </w:numPr>
        <w:tabs>
          <w:tab w:val="left" w:pos="79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B402D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Заповн</w:t>
      </w:r>
      <w:r w:rsidR="00004F3F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AB402D">
        <w:rPr>
          <w:rFonts w:ascii="Times New Roman" w:hAnsi="Times New Roman" w:cs="Times New Roman"/>
          <w:sz w:val="28"/>
          <w:szCs w:val="28"/>
          <w:lang w:val="uk-UA"/>
        </w:rPr>
        <w:t xml:space="preserve"> штат</w:t>
      </w:r>
      <w:r w:rsidR="00004F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B402D">
        <w:rPr>
          <w:rFonts w:ascii="Times New Roman" w:hAnsi="Times New Roman" w:cs="Times New Roman"/>
          <w:sz w:val="28"/>
          <w:szCs w:val="28"/>
          <w:lang w:val="uk-UA"/>
        </w:rPr>
        <w:t xml:space="preserve"> суддів</w:t>
      </w:r>
    </w:p>
    <w:p w:rsidR="00322468" w:rsidRPr="00AB402D" w:rsidRDefault="00322468" w:rsidP="00322468">
      <w:pPr>
        <w:pStyle w:val="a5"/>
        <w:numPr>
          <w:ilvl w:val="0"/>
          <w:numId w:val="1"/>
        </w:numPr>
        <w:tabs>
          <w:tab w:val="left" w:pos="79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B402D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</w:t>
      </w:r>
      <w:r w:rsidR="00004F3F">
        <w:rPr>
          <w:rFonts w:ascii="Times New Roman" w:hAnsi="Times New Roman" w:cs="Times New Roman"/>
          <w:sz w:val="28"/>
          <w:szCs w:val="28"/>
          <w:lang w:val="uk-UA"/>
        </w:rPr>
        <w:t>строків</w:t>
      </w:r>
      <w:r w:rsidRPr="00AB402D">
        <w:rPr>
          <w:rFonts w:ascii="Times New Roman" w:hAnsi="Times New Roman" w:cs="Times New Roman"/>
          <w:sz w:val="28"/>
          <w:szCs w:val="28"/>
          <w:lang w:val="uk-UA"/>
        </w:rPr>
        <w:t xml:space="preserve"> розгляду справ</w:t>
      </w:r>
    </w:p>
    <w:p w:rsidR="00322468" w:rsidRPr="00AB402D" w:rsidRDefault="00322468" w:rsidP="00322468">
      <w:pPr>
        <w:pStyle w:val="a5"/>
        <w:numPr>
          <w:ilvl w:val="0"/>
          <w:numId w:val="1"/>
        </w:numPr>
        <w:tabs>
          <w:tab w:val="left" w:pos="79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B402D">
        <w:rPr>
          <w:rFonts w:ascii="Times New Roman" w:hAnsi="Times New Roman" w:cs="Times New Roman"/>
          <w:sz w:val="28"/>
          <w:szCs w:val="28"/>
          <w:lang w:val="uk-UA"/>
        </w:rPr>
        <w:t>Облаштування холу суду кавовим апаратом</w:t>
      </w:r>
      <w:r w:rsidR="00F06769" w:rsidRPr="00AB4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402D"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проведення </w:t>
      </w:r>
      <w:r w:rsidR="00F06769" w:rsidRPr="00AB402D">
        <w:rPr>
          <w:rFonts w:ascii="Times New Roman" w:hAnsi="Times New Roman" w:cs="Times New Roman"/>
          <w:sz w:val="28"/>
          <w:szCs w:val="28"/>
          <w:lang w:val="uk-UA"/>
        </w:rPr>
        <w:t>Інтернету</w:t>
      </w:r>
    </w:p>
    <w:p w:rsidR="00F06769" w:rsidRPr="00AB402D" w:rsidRDefault="00322468" w:rsidP="00322468">
      <w:pPr>
        <w:pStyle w:val="a5"/>
        <w:numPr>
          <w:ilvl w:val="0"/>
          <w:numId w:val="1"/>
        </w:numPr>
        <w:tabs>
          <w:tab w:val="left" w:pos="79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B402D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інформації на стенді щодо </w:t>
      </w:r>
      <w:r w:rsidR="00F06769" w:rsidRPr="00AB402D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призначених </w:t>
      </w:r>
      <w:r w:rsidRPr="00AB402D">
        <w:rPr>
          <w:rFonts w:ascii="Times New Roman" w:hAnsi="Times New Roman" w:cs="Times New Roman"/>
          <w:sz w:val="28"/>
          <w:szCs w:val="28"/>
          <w:lang w:val="uk-UA"/>
        </w:rPr>
        <w:t>розгляду</w:t>
      </w:r>
      <w:r w:rsidR="00F06769" w:rsidRPr="00AB402D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</w:p>
    <w:p w:rsidR="00F06769" w:rsidRPr="00AB402D" w:rsidRDefault="00F06769" w:rsidP="00322468">
      <w:pPr>
        <w:pStyle w:val="a5"/>
        <w:numPr>
          <w:ilvl w:val="0"/>
          <w:numId w:val="1"/>
        </w:numPr>
        <w:tabs>
          <w:tab w:val="left" w:pos="79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B402D">
        <w:rPr>
          <w:rFonts w:ascii="Times New Roman" w:hAnsi="Times New Roman" w:cs="Times New Roman"/>
          <w:sz w:val="28"/>
          <w:szCs w:val="28"/>
          <w:lang w:val="uk-UA"/>
        </w:rPr>
        <w:t>Збільшення місця для заповнення документів в холі</w:t>
      </w:r>
    </w:p>
    <w:p w:rsidR="00F06769" w:rsidRPr="00AB402D" w:rsidRDefault="00F06769" w:rsidP="00322468">
      <w:pPr>
        <w:pStyle w:val="a5"/>
        <w:numPr>
          <w:ilvl w:val="0"/>
          <w:numId w:val="1"/>
        </w:numPr>
        <w:tabs>
          <w:tab w:val="left" w:pos="79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B402D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ремонту у холі </w:t>
      </w:r>
      <w:r w:rsidR="00004F3F">
        <w:rPr>
          <w:rFonts w:ascii="Times New Roman" w:hAnsi="Times New Roman" w:cs="Times New Roman"/>
          <w:sz w:val="28"/>
          <w:szCs w:val="28"/>
          <w:lang w:val="uk-UA"/>
        </w:rPr>
        <w:t xml:space="preserve">суду </w:t>
      </w:r>
      <w:r w:rsidRPr="00AB402D">
        <w:rPr>
          <w:rFonts w:ascii="Times New Roman" w:hAnsi="Times New Roman" w:cs="Times New Roman"/>
          <w:sz w:val="28"/>
          <w:szCs w:val="28"/>
          <w:lang w:val="uk-UA"/>
        </w:rPr>
        <w:t>та кабінетах канцелярії</w:t>
      </w:r>
    </w:p>
    <w:p w:rsidR="00F06769" w:rsidRPr="00AB402D" w:rsidRDefault="00F06769" w:rsidP="00322468">
      <w:pPr>
        <w:pStyle w:val="a5"/>
        <w:numPr>
          <w:ilvl w:val="0"/>
          <w:numId w:val="1"/>
        </w:numPr>
        <w:tabs>
          <w:tab w:val="left" w:pos="79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B402D">
        <w:rPr>
          <w:rFonts w:ascii="Times New Roman" w:hAnsi="Times New Roman" w:cs="Times New Roman"/>
          <w:sz w:val="28"/>
          <w:szCs w:val="28"/>
          <w:lang w:val="uk-UA"/>
        </w:rPr>
        <w:t>Організація охорони у холі суду</w:t>
      </w:r>
    </w:p>
    <w:p w:rsidR="00F06769" w:rsidRPr="00AB402D" w:rsidRDefault="00F06769" w:rsidP="00322468">
      <w:pPr>
        <w:pStyle w:val="a5"/>
        <w:numPr>
          <w:ilvl w:val="0"/>
          <w:numId w:val="1"/>
        </w:numPr>
        <w:tabs>
          <w:tab w:val="left" w:pos="79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B402D">
        <w:rPr>
          <w:rFonts w:ascii="Times New Roman" w:hAnsi="Times New Roman" w:cs="Times New Roman"/>
          <w:sz w:val="28"/>
          <w:szCs w:val="28"/>
          <w:lang w:val="uk-UA"/>
        </w:rPr>
        <w:t>Поліпшення освітлення в холі суду</w:t>
      </w:r>
    </w:p>
    <w:p w:rsidR="00F06769" w:rsidRPr="00AB402D" w:rsidRDefault="00F06769" w:rsidP="00322468">
      <w:pPr>
        <w:pStyle w:val="a5"/>
        <w:numPr>
          <w:ilvl w:val="0"/>
          <w:numId w:val="1"/>
        </w:numPr>
        <w:tabs>
          <w:tab w:val="left" w:pos="79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B402D">
        <w:rPr>
          <w:rFonts w:ascii="Times New Roman" w:hAnsi="Times New Roman" w:cs="Times New Roman"/>
          <w:sz w:val="28"/>
          <w:szCs w:val="28"/>
          <w:lang w:val="uk-UA"/>
        </w:rPr>
        <w:t>Завчасне повідомлення учасників процесу про призначення розгляду справи та відкладення засідання у зв’язку із відсутністю судді</w:t>
      </w:r>
    </w:p>
    <w:p w:rsidR="00F06769" w:rsidRPr="00AB402D" w:rsidRDefault="00F06769" w:rsidP="00322468">
      <w:pPr>
        <w:pStyle w:val="a5"/>
        <w:numPr>
          <w:ilvl w:val="0"/>
          <w:numId w:val="1"/>
        </w:numPr>
        <w:tabs>
          <w:tab w:val="left" w:pos="79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B402D">
        <w:rPr>
          <w:rFonts w:ascii="Times New Roman" w:hAnsi="Times New Roman" w:cs="Times New Roman"/>
          <w:sz w:val="28"/>
          <w:szCs w:val="28"/>
          <w:lang w:val="uk-UA"/>
        </w:rPr>
        <w:t>Підвищення заробітної плати працівникам суду</w:t>
      </w:r>
    </w:p>
    <w:p w:rsidR="00F06769" w:rsidRPr="00AB402D" w:rsidRDefault="00F06769" w:rsidP="00322468">
      <w:pPr>
        <w:pStyle w:val="a5"/>
        <w:numPr>
          <w:ilvl w:val="0"/>
          <w:numId w:val="1"/>
        </w:numPr>
        <w:tabs>
          <w:tab w:val="left" w:pos="79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B402D">
        <w:rPr>
          <w:rFonts w:ascii="Times New Roman" w:hAnsi="Times New Roman" w:cs="Times New Roman"/>
          <w:sz w:val="28"/>
          <w:szCs w:val="28"/>
          <w:lang w:val="uk-UA"/>
        </w:rPr>
        <w:t>Збільшення штату працівників апарату суду та суддів</w:t>
      </w:r>
    </w:p>
    <w:p w:rsidR="00F06769" w:rsidRPr="00AB402D" w:rsidRDefault="00F06769" w:rsidP="00F06769">
      <w:pPr>
        <w:pStyle w:val="a5"/>
        <w:tabs>
          <w:tab w:val="left" w:pos="795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06769" w:rsidRPr="00AB402D" w:rsidRDefault="00F06769" w:rsidP="00F06769">
      <w:pPr>
        <w:pStyle w:val="a5"/>
        <w:tabs>
          <w:tab w:val="left" w:pos="795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826D3" w:rsidRPr="00AB402D" w:rsidRDefault="005826D3" w:rsidP="00F06769">
      <w:pPr>
        <w:pStyle w:val="a5"/>
        <w:tabs>
          <w:tab w:val="left" w:pos="79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B402D">
        <w:rPr>
          <w:rFonts w:ascii="Times New Roman" w:hAnsi="Times New Roman" w:cs="Times New Roman"/>
          <w:sz w:val="28"/>
          <w:szCs w:val="28"/>
          <w:lang w:val="uk-UA"/>
        </w:rPr>
        <w:t>Середні оцінки</w:t>
      </w:r>
      <w:r w:rsidR="00AB402D" w:rsidRPr="00AB402D">
        <w:rPr>
          <w:rFonts w:ascii="Times New Roman" w:hAnsi="Times New Roman" w:cs="Times New Roman"/>
          <w:sz w:val="28"/>
          <w:szCs w:val="28"/>
          <w:lang w:val="uk-UA"/>
        </w:rPr>
        <w:t xml:space="preserve"> якості</w:t>
      </w:r>
      <w:r w:rsidRPr="00AB402D"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  <w:proofErr w:type="spellStart"/>
      <w:r w:rsidRPr="00AB402D">
        <w:rPr>
          <w:rFonts w:ascii="Times New Roman" w:hAnsi="Times New Roman" w:cs="Times New Roman"/>
          <w:sz w:val="28"/>
          <w:szCs w:val="28"/>
          <w:lang w:val="uk-UA"/>
        </w:rPr>
        <w:t>Селидівського</w:t>
      </w:r>
      <w:proofErr w:type="spellEnd"/>
      <w:r w:rsidRPr="00AB402D">
        <w:rPr>
          <w:rFonts w:ascii="Times New Roman" w:hAnsi="Times New Roman" w:cs="Times New Roman"/>
          <w:sz w:val="28"/>
          <w:szCs w:val="28"/>
          <w:lang w:val="uk-UA"/>
        </w:rPr>
        <w:t xml:space="preserve"> міського суду Донецької області :</w:t>
      </w:r>
    </w:p>
    <w:p w:rsidR="005826D3" w:rsidRPr="00AB402D" w:rsidRDefault="005826D3" w:rsidP="005826D3">
      <w:pPr>
        <w:pStyle w:val="a5"/>
        <w:numPr>
          <w:ilvl w:val="0"/>
          <w:numId w:val="2"/>
        </w:numPr>
        <w:tabs>
          <w:tab w:val="left" w:pos="79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B402D">
        <w:rPr>
          <w:rFonts w:ascii="Times New Roman" w:hAnsi="Times New Roman" w:cs="Times New Roman"/>
          <w:sz w:val="28"/>
          <w:szCs w:val="28"/>
          <w:lang w:val="uk-UA"/>
        </w:rPr>
        <w:t xml:space="preserve">якість роботи </w:t>
      </w:r>
      <w:proofErr w:type="spellStart"/>
      <w:r w:rsidRPr="00AB402D">
        <w:rPr>
          <w:rFonts w:ascii="Times New Roman" w:hAnsi="Times New Roman" w:cs="Times New Roman"/>
          <w:sz w:val="28"/>
          <w:szCs w:val="28"/>
          <w:lang w:val="uk-UA"/>
        </w:rPr>
        <w:t>Селидівського</w:t>
      </w:r>
      <w:proofErr w:type="spellEnd"/>
      <w:r w:rsidRPr="00AB402D">
        <w:rPr>
          <w:rFonts w:ascii="Times New Roman" w:hAnsi="Times New Roman" w:cs="Times New Roman"/>
          <w:sz w:val="28"/>
          <w:szCs w:val="28"/>
          <w:lang w:val="uk-UA"/>
        </w:rPr>
        <w:t xml:space="preserve"> міського суду Донецької області в цілому</w:t>
      </w:r>
      <w:r w:rsidR="00004F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402D">
        <w:rPr>
          <w:rFonts w:ascii="Times New Roman" w:hAnsi="Times New Roman" w:cs="Times New Roman"/>
          <w:sz w:val="28"/>
          <w:szCs w:val="28"/>
          <w:lang w:val="uk-UA"/>
        </w:rPr>
        <w:t xml:space="preserve">– 4,42 </w:t>
      </w:r>
    </w:p>
    <w:p w:rsidR="005826D3" w:rsidRPr="00AB402D" w:rsidRDefault="005826D3" w:rsidP="005826D3">
      <w:pPr>
        <w:pStyle w:val="a5"/>
        <w:numPr>
          <w:ilvl w:val="0"/>
          <w:numId w:val="2"/>
        </w:numPr>
        <w:tabs>
          <w:tab w:val="left" w:pos="79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B4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402D">
        <w:rPr>
          <w:rFonts w:ascii="Times New Roman" w:hAnsi="Times New Roman" w:cs="Times New Roman"/>
          <w:sz w:val="28"/>
          <w:szCs w:val="28"/>
        </w:rPr>
        <w:t>зручність</w:t>
      </w:r>
      <w:proofErr w:type="spellEnd"/>
      <w:r w:rsidRPr="00AB40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402D">
        <w:rPr>
          <w:rFonts w:ascii="Times New Roman" w:hAnsi="Times New Roman" w:cs="Times New Roman"/>
          <w:sz w:val="28"/>
          <w:szCs w:val="28"/>
        </w:rPr>
        <w:t>комфортність</w:t>
      </w:r>
      <w:proofErr w:type="spellEnd"/>
      <w:r w:rsidRPr="00AB4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02D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AB4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02D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AB402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402D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AB402D">
        <w:rPr>
          <w:rFonts w:ascii="Times New Roman" w:hAnsi="Times New Roman" w:cs="Times New Roman"/>
          <w:sz w:val="28"/>
          <w:szCs w:val="28"/>
        </w:rPr>
        <w:t xml:space="preserve"> суду</w:t>
      </w:r>
      <w:r w:rsidRPr="00AB402D">
        <w:rPr>
          <w:rFonts w:ascii="Times New Roman" w:hAnsi="Times New Roman" w:cs="Times New Roman"/>
          <w:sz w:val="28"/>
          <w:szCs w:val="28"/>
          <w:lang w:val="uk-UA"/>
        </w:rPr>
        <w:t xml:space="preserve"> – 3,8</w:t>
      </w:r>
    </w:p>
    <w:p w:rsidR="005826D3" w:rsidRPr="00AB402D" w:rsidRDefault="005826D3" w:rsidP="005826D3">
      <w:pPr>
        <w:pStyle w:val="a5"/>
        <w:numPr>
          <w:ilvl w:val="0"/>
          <w:numId w:val="2"/>
        </w:numPr>
        <w:tabs>
          <w:tab w:val="left" w:pos="7951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402D">
        <w:rPr>
          <w:rFonts w:ascii="Times New Roman" w:hAnsi="Times New Roman" w:cs="Times New Roman"/>
          <w:sz w:val="28"/>
          <w:szCs w:val="28"/>
        </w:rPr>
        <w:t>організаці</w:t>
      </w:r>
      <w:proofErr w:type="spellEnd"/>
      <w:r w:rsidRPr="00AB402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B4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02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B4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02D">
        <w:rPr>
          <w:rFonts w:ascii="Times New Roman" w:hAnsi="Times New Roman" w:cs="Times New Roman"/>
          <w:sz w:val="28"/>
          <w:szCs w:val="28"/>
        </w:rPr>
        <w:t>канцелярії</w:t>
      </w:r>
      <w:proofErr w:type="spellEnd"/>
      <w:r w:rsidRPr="00AB402D">
        <w:rPr>
          <w:rFonts w:ascii="Times New Roman" w:hAnsi="Times New Roman" w:cs="Times New Roman"/>
          <w:sz w:val="28"/>
          <w:szCs w:val="28"/>
        </w:rPr>
        <w:t xml:space="preserve"> суду</w:t>
      </w:r>
      <w:r w:rsidRPr="00AB402D">
        <w:rPr>
          <w:rFonts w:ascii="Times New Roman" w:hAnsi="Times New Roman" w:cs="Times New Roman"/>
          <w:sz w:val="28"/>
          <w:szCs w:val="28"/>
          <w:lang w:val="uk-UA"/>
        </w:rPr>
        <w:t xml:space="preserve"> – 4,51</w:t>
      </w:r>
    </w:p>
    <w:p w:rsidR="005826D3" w:rsidRPr="00AB402D" w:rsidRDefault="005826D3" w:rsidP="005826D3">
      <w:pPr>
        <w:pStyle w:val="a5"/>
        <w:numPr>
          <w:ilvl w:val="0"/>
          <w:numId w:val="2"/>
        </w:numPr>
        <w:tabs>
          <w:tab w:val="left" w:pos="79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B402D">
        <w:rPr>
          <w:rFonts w:ascii="Times New Roman" w:hAnsi="Times New Roman" w:cs="Times New Roman"/>
          <w:sz w:val="28"/>
          <w:szCs w:val="28"/>
          <w:lang w:val="uk-UA"/>
        </w:rPr>
        <w:t xml:space="preserve">повнота, якість та доступність </w:t>
      </w:r>
      <w:proofErr w:type="spellStart"/>
      <w:r w:rsidRPr="00AB402D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AB402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B402D">
        <w:rPr>
          <w:rFonts w:ascii="Times New Roman" w:hAnsi="Times New Roman" w:cs="Times New Roman"/>
          <w:sz w:val="28"/>
          <w:szCs w:val="28"/>
        </w:rPr>
        <w:t>відвідувачів</w:t>
      </w:r>
      <w:proofErr w:type="spellEnd"/>
      <w:r w:rsidRPr="00AB402D">
        <w:rPr>
          <w:rFonts w:ascii="Times New Roman" w:hAnsi="Times New Roman" w:cs="Times New Roman"/>
          <w:sz w:val="28"/>
          <w:szCs w:val="28"/>
        </w:rPr>
        <w:t xml:space="preserve"> суду </w:t>
      </w:r>
      <w:proofErr w:type="spellStart"/>
      <w:r w:rsidRPr="00AB402D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AB402D">
        <w:rPr>
          <w:rFonts w:ascii="Times New Roman" w:hAnsi="Times New Roman" w:cs="Times New Roman"/>
          <w:sz w:val="28"/>
          <w:szCs w:val="28"/>
          <w:lang w:val="uk-UA"/>
        </w:rPr>
        <w:t xml:space="preserve"> – 4,13</w:t>
      </w:r>
    </w:p>
    <w:p w:rsidR="00AB402D" w:rsidRPr="00AB402D" w:rsidRDefault="005826D3" w:rsidP="005826D3">
      <w:pPr>
        <w:pStyle w:val="a5"/>
        <w:numPr>
          <w:ilvl w:val="0"/>
          <w:numId w:val="2"/>
        </w:numPr>
        <w:tabs>
          <w:tab w:val="left" w:pos="7951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AB40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402D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AB4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02D">
        <w:rPr>
          <w:rFonts w:ascii="Times New Roman" w:hAnsi="Times New Roman" w:cs="Times New Roman"/>
          <w:sz w:val="28"/>
          <w:szCs w:val="28"/>
        </w:rPr>
        <w:t>етичної</w:t>
      </w:r>
      <w:proofErr w:type="spellEnd"/>
      <w:r w:rsidRPr="00AB4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02D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AB4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02D">
        <w:rPr>
          <w:rFonts w:ascii="Times New Roman" w:hAnsi="Times New Roman" w:cs="Times New Roman"/>
          <w:sz w:val="28"/>
          <w:szCs w:val="28"/>
        </w:rPr>
        <w:t>суддів</w:t>
      </w:r>
      <w:proofErr w:type="spellEnd"/>
      <w:r w:rsidRPr="00AB40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402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AB4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02D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AB402D">
        <w:rPr>
          <w:rFonts w:ascii="Times New Roman" w:hAnsi="Times New Roman" w:cs="Times New Roman"/>
          <w:sz w:val="28"/>
          <w:szCs w:val="28"/>
        </w:rPr>
        <w:t xml:space="preserve"> суду</w:t>
      </w:r>
      <w:r w:rsidRPr="00AB402D">
        <w:rPr>
          <w:rFonts w:ascii="Times New Roman" w:hAnsi="Times New Roman" w:cs="Times New Roman"/>
          <w:sz w:val="28"/>
          <w:szCs w:val="28"/>
          <w:lang w:val="uk-UA"/>
        </w:rPr>
        <w:t xml:space="preserve"> – 4,36</w:t>
      </w:r>
    </w:p>
    <w:p w:rsidR="00322468" w:rsidRPr="00AB402D" w:rsidRDefault="00AB402D" w:rsidP="005826D3">
      <w:pPr>
        <w:pStyle w:val="a5"/>
        <w:numPr>
          <w:ilvl w:val="0"/>
          <w:numId w:val="2"/>
        </w:numPr>
        <w:tabs>
          <w:tab w:val="left" w:pos="7951"/>
        </w:tabs>
        <w:rPr>
          <w:rFonts w:ascii="Times New Roman" w:hAnsi="Times New Roman" w:cs="Times New Roman"/>
          <w:lang w:val="uk-UA"/>
        </w:rPr>
      </w:pPr>
      <w:proofErr w:type="spellStart"/>
      <w:r w:rsidRPr="00AB402D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AB4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02D">
        <w:rPr>
          <w:rFonts w:ascii="Times New Roman" w:hAnsi="Times New Roman" w:cs="Times New Roman"/>
          <w:sz w:val="28"/>
          <w:szCs w:val="28"/>
        </w:rPr>
        <w:t>строкі</w:t>
      </w:r>
      <w:proofErr w:type="gramStart"/>
      <w:r w:rsidRPr="00AB402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B402D">
        <w:rPr>
          <w:rFonts w:ascii="Times New Roman" w:hAnsi="Times New Roman" w:cs="Times New Roman"/>
          <w:sz w:val="28"/>
          <w:szCs w:val="28"/>
        </w:rPr>
        <w:t xml:space="preserve"> та процедур </w:t>
      </w:r>
      <w:proofErr w:type="spellStart"/>
      <w:r w:rsidRPr="00AB402D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AB402D">
        <w:rPr>
          <w:rFonts w:ascii="Times New Roman" w:hAnsi="Times New Roman" w:cs="Times New Roman"/>
          <w:sz w:val="28"/>
          <w:szCs w:val="28"/>
        </w:rPr>
        <w:t xml:space="preserve"> справ</w:t>
      </w:r>
      <w:r w:rsidRPr="00AB402D">
        <w:rPr>
          <w:rFonts w:ascii="Times New Roman" w:hAnsi="Times New Roman" w:cs="Times New Roman"/>
          <w:sz w:val="28"/>
          <w:szCs w:val="28"/>
          <w:lang w:val="uk-UA"/>
        </w:rPr>
        <w:t xml:space="preserve"> – 3,96</w:t>
      </w:r>
      <w:r w:rsidR="00322468" w:rsidRPr="00AB40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B402D" w:rsidRDefault="00AB402D" w:rsidP="00AB402D">
      <w:pPr>
        <w:tabs>
          <w:tab w:val="left" w:pos="7951"/>
        </w:tabs>
        <w:rPr>
          <w:rFonts w:ascii="Times New Roman" w:hAnsi="Times New Roman" w:cs="Times New Roman"/>
          <w:lang w:val="uk-UA"/>
        </w:rPr>
      </w:pPr>
    </w:p>
    <w:p w:rsidR="00AB402D" w:rsidRPr="00AB402D" w:rsidRDefault="00AB402D" w:rsidP="00AB402D">
      <w:pPr>
        <w:tabs>
          <w:tab w:val="left" w:pos="7951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B402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анонімного опитування якості роботи </w:t>
      </w:r>
      <w:proofErr w:type="spellStart"/>
      <w:r w:rsidRPr="00AB402D">
        <w:rPr>
          <w:rFonts w:ascii="Times New Roman" w:hAnsi="Times New Roman" w:cs="Times New Roman"/>
          <w:sz w:val="28"/>
          <w:szCs w:val="28"/>
          <w:lang w:val="uk-UA"/>
        </w:rPr>
        <w:t>Селидівського</w:t>
      </w:r>
      <w:proofErr w:type="spellEnd"/>
      <w:r w:rsidRPr="00AB402D">
        <w:rPr>
          <w:rFonts w:ascii="Times New Roman" w:hAnsi="Times New Roman" w:cs="Times New Roman"/>
          <w:sz w:val="28"/>
          <w:szCs w:val="28"/>
          <w:lang w:val="uk-UA"/>
        </w:rPr>
        <w:t xml:space="preserve"> міського суду Донецької області будуть обговорені на спільній нараді працівників апарату суду та зауваження будуть прийняті до відома в подальшій роботі суду з метою </w:t>
      </w:r>
      <w:r w:rsidR="00004F3F" w:rsidRPr="00AB402D">
        <w:rPr>
          <w:rFonts w:ascii="Times New Roman" w:hAnsi="Times New Roman" w:cs="Times New Roman"/>
          <w:sz w:val="28"/>
          <w:szCs w:val="28"/>
          <w:lang w:val="uk-UA"/>
        </w:rPr>
        <w:t>підвищення рівня ефективності діяльності суду</w:t>
      </w:r>
      <w:r w:rsidR="00004F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AB402D" w:rsidRPr="00AB402D" w:rsidSect="0094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0644E"/>
    <w:multiLevelType w:val="hybridMultilevel"/>
    <w:tmpl w:val="907EDD70"/>
    <w:lvl w:ilvl="0" w:tplc="E4227B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43797B"/>
    <w:multiLevelType w:val="hybridMultilevel"/>
    <w:tmpl w:val="49628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246D2"/>
    <w:rsid w:val="00004F3F"/>
    <w:rsid w:val="00012F09"/>
    <w:rsid w:val="000810AA"/>
    <w:rsid w:val="00094CAA"/>
    <w:rsid w:val="001077F7"/>
    <w:rsid w:val="001E7553"/>
    <w:rsid w:val="002E2C0A"/>
    <w:rsid w:val="002F264A"/>
    <w:rsid w:val="00322468"/>
    <w:rsid w:val="005826D3"/>
    <w:rsid w:val="00646B98"/>
    <w:rsid w:val="00657FEA"/>
    <w:rsid w:val="00681B38"/>
    <w:rsid w:val="007246D2"/>
    <w:rsid w:val="00757B14"/>
    <w:rsid w:val="008E0446"/>
    <w:rsid w:val="009469AA"/>
    <w:rsid w:val="009B5751"/>
    <w:rsid w:val="00A70410"/>
    <w:rsid w:val="00AA1C54"/>
    <w:rsid w:val="00AB402D"/>
    <w:rsid w:val="00B9369F"/>
    <w:rsid w:val="00BB046B"/>
    <w:rsid w:val="00CA7A46"/>
    <w:rsid w:val="00D7595B"/>
    <w:rsid w:val="00E4543C"/>
    <w:rsid w:val="00EE3BFA"/>
    <w:rsid w:val="00F06769"/>
    <w:rsid w:val="00F5034E"/>
    <w:rsid w:val="00F73498"/>
    <w:rsid w:val="00FD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2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/>
            </a:pPr>
            <a:r>
              <a:rPr lang="ru-RU"/>
              <a:t>Вік  відвідувачів суду, які приймали участь в опитуванні</a:t>
            </a:r>
          </a:p>
        </c:rich>
      </c:tx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Вік  відвідувачів суду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18-25</c:v>
                </c:pt>
                <c:pt idx="1">
                  <c:v>26-39</c:v>
                </c:pt>
                <c:pt idx="2">
                  <c:v>40-59</c:v>
                </c:pt>
                <c:pt idx="3">
                  <c:v>60 і старше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0.48000000000000032</c:v>
                </c:pt>
                <c:pt idx="2">
                  <c:v>0.30000000000000032</c:v>
                </c:pt>
                <c:pt idx="3">
                  <c:v>0.12000000000000002</c:v>
                </c:pt>
              </c:numCache>
            </c:numRef>
          </c:val>
        </c:ser>
        <c:shape val="box"/>
        <c:axId val="140217728"/>
        <c:axId val="143053568"/>
        <c:axId val="0"/>
      </c:bar3DChart>
      <c:catAx>
        <c:axId val="140217728"/>
        <c:scaling>
          <c:orientation val="minMax"/>
        </c:scaling>
        <c:axPos val="b"/>
        <c:tickLblPos val="nextTo"/>
        <c:crossAx val="143053568"/>
        <c:crosses val="autoZero"/>
        <c:auto val="1"/>
        <c:lblAlgn val="ctr"/>
        <c:lblOffset val="100"/>
      </c:catAx>
      <c:valAx>
        <c:axId val="143053568"/>
        <c:scaling>
          <c:orientation val="minMax"/>
        </c:scaling>
        <c:axPos val="l"/>
        <c:majorGridlines/>
        <c:numFmt formatCode="0%" sourceLinked="1"/>
        <c:tickLblPos val="nextTo"/>
        <c:crossAx val="1402177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/>
    <c:view3D>
      <c:perspective val="30"/>
    </c:view3D>
    <c:plotArea>
      <c:layout>
        <c:manualLayout>
          <c:layoutTarget val="inner"/>
          <c:xMode val="edge"/>
          <c:yMode val="edge"/>
          <c:x val="9.8694043452901975E-2"/>
          <c:y val="0.46816491688538941"/>
          <c:w val="0.52783482793817571"/>
          <c:h val="0.2552234095738033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Оцініть, будь ласка, організацію роботи канцелярії суду (графік прийому документів, зручність їх подання, ввічливість і тактовність працівників тощо)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незадовільно</c:v>
                </c:pt>
                <c:pt idx="1">
                  <c:v>задовільно</c:v>
                </c:pt>
                <c:pt idx="2">
                  <c:v>добре</c:v>
                </c:pt>
                <c:pt idx="3">
                  <c:v>відмінно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7.0000000000000021E-2</c:v>
                </c:pt>
                <c:pt idx="2">
                  <c:v>0.35000000000000031</c:v>
                </c:pt>
                <c:pt idx="3">
                  <c:v>0.58000000000000007</c:v>
                </c:pt>
              </c:numCache>
            </c:numRef>
          </c:val>
        </c:ser>
        <c:shape val="box"/>
        <c:axId val="233898752"/>
        <c:axId val="233900288"/>
        <c:axId val="0"/>
      </c:bar3DChart>
      <c:catAx>
        <c:axId val="233898752"/>
        <c:scaling>
          <c:orientation val="minMax"/>
        </c:scaling>
        <c:axPos val="b"/>
        <c:tickLblPos val="nextTo"/>
        <c:crossAx val="233900288"/>
        <c:crosses val="autoZero"/>
        <c:auto val="1"/>
        <c:lblAlgn val="ctr"/>
        <c:lblOffset val="100"/>
      </c:catAx>
      <c:valAx>
        <c:axId val="233900288"/>
        <c:scaling>
          <c:orientation val="minMax"/>
        </c:scaling>
        <c:axPos val="l"/>
        <c:majorGridlines/>
        <c:numFmt formatCode="0%" sourceLinked="1"/>
        <c:tickLblPos val="nextTo"/>
        <c:crossAx val="2338987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Як Ви оціните повноту, якість та доступність необхідної для відвідувачів суду інформації (наявність інформаційних стендів, зразків документів, порядку сплати судового збору, інформації щодо розміщення кабінетів та інших приміщень тощо).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незадовільно</c:v>
                </c:pt>
                <c:pt idx="1">
                  <c:v>задовільно</c:v>
                </c:pt>
                <c:pt idx="2">
                  <c:v>добре</c:v>
                </c:pt>
                <c:pt idx="3">
                  <c:v>відмінно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1.0000000000000005E-2</c:v>
                </c:pt>
                <c:pt idx="1">
                  <c:v>9.0000000000000024E-2</c:v>
                </c:pt>
                <c:pt idx="2">
                  <c:v>0.5</c:v>
                </c:pt>
                <c:pt idx="3">
                  <c:v>0.4</c:v>
                </c:pt>
              </c:numCache>
            </c:numRef>
          </c:val>
        </c:ser>
        <c:shape val="box"/>
        <c:axId val="231152256"/>
        <c:axId val="234045824"/>
        <c:axId val="0"/>
      </c:bar3DChart>
      <c:catAx>
        <c:axId val="231152256"/>
        <c:scaling>
          <c:orientation val="minMax"/>
        </c:scaling>
        <c:axPos val="b"/>
        <c:tickLblPos val="nextTo"/>
        <c:crossAx val="234045824"/>
        <c:crosses val="autoZero"/>
        <c:auto val="1"/>
        <c:lblAlgn val="ctr"/>
        <c:lblOffset val="100"/>
      </c:catAx>
      <c:valAx>
        <c:axId val="234045824"/>
        <c:scaling>
          <c:orientation val="minMax"/>
        </c:scaling>
        <c:axPos val="l"/>
        <c:majorGridlines/>
        <c:numFmt formatCode="0%" sourceLinked="1"/>
        <c:tickLblPos val="nextTo"/>
        <c:crossAx val="2311522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 часто Ви користуєтесь офіційним web-сайтом Селидівського міського суду Донецької області на веб-порталі «Судова влада України».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не користуюсь (не маю змоги/необхідності)</c:v>
                </c:pt>
                <c:pt idx="1">
                  <c:v>інколи користуюсь</c:v>
                </c:pt>
                <c:pt idx="2">
                  <c:v>часто користуюсь</c:v>
                </c:pt>
                <c:pt idx="3">
                  <c:v>ніколи не чув (чула)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0.44</c:v>
                </c:pt>
                <c:pt idx="1">
                  <c:v>0.28000000000000008</c:v>
                </c:pt>
                <c:pt idx="2">
                  <c:v>0.22</c:v>
                </c:pt>
                <c:pt idx="3">
                  <c:v>6.0000000000000032E-2</c:v>
                </c:pt>
              </c:numCache>
            </c:numRef>
          </c:val>
        </c:ser>
        <c:shape val="box"/>
        <c:axId val="234136320"/>
        <c:axId val="234137856"/>
        <c:axId val="0"/>
      </c:bar3DChart>
      <c:catAx>
        <c:axId val="234136320"/>
        <c:scaling>
          <c:orientation val="minMax"/>
        </c:scaling>
        <c:axPos val="b"/>
        <c:tickLblPos val="nextTo"/>
        <c:crossAx val="234137856"/>
        <c:crosses val="autoZero"/>
        <c:auto val="1"/>
        <c:lblAlgn val="ctr"/>
        <c:lblOffset val="100"/>
      </c:catAx>
      <c:valAx>
        <c:axId val="234137856"/>
        <c:scaling>
          <c:orientation val="minMax"/>
        </c:scaling>
        <c:axPos val="l"/>
        <c:majorGridlines/>
        <c:numFmt formatCode="0%" sourceLinked="1"/>
        <c:tickLblPos val="nextTo"/>
        <c:crossAx val="2341363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 задовольняє Вас інформаційна наповненість вказаних вище  інформаційних ресурсів Селидівського міського суду Донецької області (наявність необхідної інформації, цікаві відомості, зручність користування)?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так</c:v>
                </c:pt>
                <c:pt idx="1">
                  <c:v>не повністю</c:v>
                </c:pt>
                <c:pt idx="2">
                  <c:v>ні</c:v>
                </c:pt>
                <c:pt idx="3">
                  <c:v>інше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0.82000000000000062</c:v>
                </c:pt>
                <c:pt idx="1">
                  <c:v>0.1</c:v>
                </c:pt>
                <c:pt idx="2">
                  <c:v>1.0000000000000005E-2</c:v>
                </c:pt>
                <c:pt idx="3">
                  <c:v>7.0000000000000021E-2</c:v>
                </c:pt>
              </c:numCache>
            </c:numRef>
          </c:val>
        </c:ser>
        <c:shape val="box"/>
        <c:axId val="234289792"/>
        <c:axId val="234303872"/>
        <c:axId val="0"/>
      </c:bar3DChart>
      <c:catAx>
        <c:axId val="234289792"/>
        <c:scaling>
          <c:orientation val="minMax"/>
        </c:scaling>
        <c:axPos val="b"/>
        <c:tickLblPos val="nextTo"/>
        <c:crossAx val="234303872"/>
        <c:crosses val="autoZero"/>
        <c:auto val="1"/>
        <c:lblAlgn val="ctr"/>
        <c:lblOffset val="100"/>
      </c:catAx>
      <c:valAx>
        <c:axId val="234303872"/>
        <c:scaling>
          <c:orientation val="minMax"/>
        </c:scaling>
        <c:axPos val="l"/>
        <c:majorGridlines/>
        <c:numFmt formatCode="0%" sourceLinked="1"/>
        <c:tickLblPos val="nextTo"/>
        <c:crossAx val="2342897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Якщо Вам доводилося телефонувати до суду, чи завжди вдавалось додзвонитися та отримати потрібну інформацію?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так, завжди</c:v>
                </c:pt>
                <c:pt idx="1">
                  <c:v>так завжди, але додзвонився (додзвонилася) не з першого разу </c:v>
                </c:pt>
                <c:pt idx="2">
                  <c:v>так, завжди, але інформація була не повна</c:v>
                </c:pt>
                <c:pt idx="3">
                  <c:v>ні, так і не додзвонився (додзвонилася)</c:v>
                </c:pt>
                <c:pt idx="4">
                  <c:v>інше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0.69000000000000061</c:v>
                </c:pt>
                <c:pt idx="1">
                  <c:v>9.0000000000000024E-2</c:v>
                </c:pt>
                <c:pt idx="2">
                  <c:v>2.0000000000000011E-2</c:v>
                </c:pt>
                <c:pt idx="3">
                  <c:v>4.0000000000000022E-2</c:v>
                </c:pt>
                <c:pt idx="4">
                  <c:v>0.16</c:v>
                </c:pt>
              </c:numCache>
            </c:numRef>
          </c:val>
        </c:ser>
        <c:shape val="box"/>
        <c:axId val="234410752"/>
        <c:axId val="234412288"/>
        <c:axId val="0"/>
      </c:bar3DChart>
      <c:catAx>
        <c:axId val="234410752"/>
        <c:scaling>
          <c:orientation val="minMax"/>
        </c:scaling>
        <c:axPos val="b"/>
        <c:tickLblPos val="nextTo"/>
        <c:crossAx val="234412288"/>
        <c:crosses val="autoZero"/>
        <c:auto val="1"/>
        <c:lblAlgn val="ctr"/>
        <c:lblOffset val="100"/>
      </c:catAx>
      <c:valAx>
        <c:axId val="234412288"/>
        <c:scaling>
          <c:orientation val="minMax"/>
        </c:scaling>
        <c:axPos val="l"/>
        <c:majorGridlines/>
        <c:numFmt formatCode="0%" sourceLinked="1"/>
        <c:tickLblPos val="nextTo"/>
        <c:crossAx val="2344107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Як Ви оцінюєте рівень етичної поведінки суддів та працівників апарату суду (доброзичливість, коректність, неупередженість тощо)?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Незадовільно </c:v>
                </c:pt>
                <c:pt idx="1">
                  <c:v>Задовільно </c:v>
                </c:pt>
                <c:pt idx="2">
                  <c:v>Добре</c:v>
                </c:pt>
                <c:pt idx="3">
                  <c:v>Відмінно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0.12000000000000002</c:v>
                </c:pt>
                <c:pt idx="2">
                  <c:v>0.4</c:v>
                </c:pt>
                <c:pt idx="3">
                  <c:v>0.48000000000000032</c:v>
                </c:pt>
              </c:numCache>
            </c:numRef>
          </c:val>
        </c:ser>
        <c:shape val="box"/>
        <c:axId val="235387520"/>
        <c:axId val="234283392"/>
        <c:axId val="0"/>
      </c:bar3DChart>
      <c:catAx>
        <c:axId val="235387520"/>
        <c:scaling>
          <c:orientation val="minMax"/>
        </c:scaling>
        <c:axPos val="b"/>
        <c:tickLblPos val="nextTo"/>
        <c:crossAx val="234283392"/>
        <c:crosses val="autoZero"/>
        <c:auto val="1"/>
        <c:lblAlgn val="ctr"/>
        <c:lblOffset val="100"/>
      </c:catAx>
      <c:valAx>
        <c:axId val="234283392"/>
        <c:scaling>
          <c:orientation val="minMax"/>
        </c:scaling>
        <c:axPos val="l"/>
        <c:majorGridlines/>
        <c:numFmt formatCode="0%" sourceLinked="1"/>
        <c:tickLblPos val="nextTo"/>
        <c:crossAx val="2353875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/>
    <c:view3D>
      <c:perspective val="30"/>
    </c:view3D>
    <c:plotArea>
      <c:layout>
        <c:manualLayout>
          <c:layoutTarget val="inner"/>
          <c:xMode val="edge"/>
          <c:yMode val="edge"/>
          <c:x val="0.21622195045305609"/>
          <c:y val="0.15118670416926538"/>
          <c:w val="0.55037750581047618"/>
          <c:h val="0.5901838072632736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 старанно працювали працівники суду та не припускалися помилок, які призводили б до перероблення документів та порушення строків?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Так, старанно</c:v>
                </c:pt>
                <c:pt idx="1">
                  <c:v>Не зовсім старанно, були невеликі зауваження</c:v>
                </c:pt>
                <c:pt idx="2">
                  <c:v>Ні, не старанно, але це не призвело до порушення строків</c:v>
                </c:pt>
                <c:pt idx="3">
                  <c:v>Ні, не старанно і це призвело до порушення строків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</c:v>
                </c:pt>
                <c:pt idx="1">
                  <c:v>0.16</c:v>
                </c:pt>
                <c:pt idx="2">
                  <c:v>2.0000000000000011E-2</c:v>
                </c:pt>
                <c:pt idx="3">
                  <c:v>2.0000000000000011E-2</c:v>
                </c:pt>
              </c:numCache>
            </c:numRef>
          </c:val>
        </c:ser>
        <c:shape val="box"/>
        <c:axId val="234337024"/>
        <c:axId val="234338560"/>
        <c:axId val="0"/>
      </c:bar3DChart>
      <c:catAx>
        <c:axId val="234337024"/>
        <c:scaling>
          <c:orientation val="minMax"/>
        </c:scaling>
        <c:axPos val="b"/>
        <c:tickLblPos val="nextTo"/>
        <c:crossAx val="234338560"/>
        <c:crosses val="autoZero"/>
        <c:auto val="1"/>
        <c:lblAlgn val="ctr"/>
        <c:lblOffset val="100"/>
      </c:catAx>
      <c:valAx>
        <c:axId val="234338560"/>
        <c:scaling>
          <c:orientation val="minMax"/>
        </c:scaling>
        <c:axPos val="l"/>
        <c:majorGridlines/>
        <c:numFmt formatCode="0%" sourceLinked="1"/>
        <c:tickLblPos val="nextTo"/>
        <c:crossAx val="234337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якій стадії розгляду перебуває Ваша справа?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Розгляд справи ще не розпочато</c:v>
                </c:pt>
                <c:pt idx="1">
                  <c:v>Справа перебуває в процесі розгляду</c:v>
                </c:pt>
                <c:pt idx="2">
                  <c:v>Розгляд справи завершено (винесено рішення)</c:v>
                </c:pt>
                <c:pt idx="3">
                  <c:v>Інше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0.23</c:v>
                </c:pt>
                <c:pt idx="1">
                  <c:v>0.35000000000000026</c:v>
                </c:pt>
                <c:pt idx="2">
                  <c:v>0.35000000000000026</c:v>
                </c:pt>
                <c:pt idx="3">
                  <c:v>7.0000000000000021E-2</c:v>
                </c:pt>
              </c:numCache>
            </c:numRef>
          </c:val>
        </c:ser>
        <c:shape val="box"/>
        <c:axId val="140180096"/>
        <c:axId val="235348352"/>
        <c:axId val="0"/>
      </c:bar3DChart>
      <c:catAx>
        <c:axId val="140180096"/>
        <c:scaling>
          <c:orientation val="minMax"/>
        </c:scaling>
        <c:axPos val="b"/>
        <c:tickLblPos val="nextTo"/>
        <c:crossAx val="235348352"/>
        <c:crosses val="autoZero"/>
        <c:auto val="1"/>
        <c:lblAlgn val="ctr"/>
        <c:lblOffset val="100"/>
      </c:catAx>
      <c:valAx>
        <c:axId val="235348352"/>
        <c:scaling>
          <c:orientation val="minMax"/>
        </c:scaling>
        <c:axPos val="l"/>
        <c:majorGridlines/>
        <c:numFmt formatCode="0%" sourceLinked="1"/>
        <c:tickLblPos val="nextTo"/>
        <c:crossAx val="1401800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 вчасно Ви отримували процесуальні документи?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Так, вчасно</c:v>
                </c:pt>
                <c:pt idx="1">
                  <c:v>Зазвичай вчасно</c:v>
                </c:pt>
                <c:pt idx="2">
                  <c:v>Частіше із запізненням</c:v>
                </c:pt>
                <c:pt idx="3">
                  <c:v>Ні, не вчасно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0.75000000000000056</c:v>
                </c:pt>
                <c:pt idx="1">
                  <c:v>0.16</c:v>
                </c:pt>
                <c:pt idx="2">
                  <c:v>6.0000000000000032E-2</c:v>
                </c:pt>
                <c:pt idx="3">
                  <c:v>3.0000000000000002E-2</c:v>
                </c:pt>
              </c:numCache>
            </c:numRef>
          </c:val>
        </c:ser>
        <c:shape val="box"/>
        <c:axId val="140133120"/>
        <c:axId val="140134656"/>
        <c:axId val="0"/>
      </c:bar3DChart>
      <c:catAx>
        <c:axId val="140133120"/>
        <c:scaling>
          <c:orientation val="minMax"/>
        </c:scaling>
        <c:axPos val="b"/>
        <c:tickLblPos val="nextTo"/>
        <c:crossAx val="140134656"/>
        <c:crosses val="autoZero"/>
        <c:auto val="1"/>
        <c:lblAlgn val="ctr"/>
        <c:lblOffset val="100"/>
      </c:catAx>
      <c:valAx>
        <c:axId val="140134656"/>
        <c:scaling>
          <c:orientation val="minMax"/>
        </c:scaling>
        <c:axPos val="l"/>
        <c:majorGridlines/>
        <c:numFmt formatCode="0%" sourceLinked="1"/>
        <c:tickLblPos val="nextTo"/>
        <c:crossAx val="1401331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Оцініть дотримання строків та процедур розгляду справ у Селидівському міському суді Донецької області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Незадовільно</c:v>
                </c:pt>
                <c:pt idx="1">
                  <c:v>Задовільно</c:v>
                </c:pt>
                <c:pt idx="2">
                  <c:v>Добре</c:v>
                </c:pt>
                <c:pt idx="3">
                  <c:v>Відмінно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3.0000000000000002E-2</c:v>
                </c:pt>
                <c:pt idx="1">
                  <c:v>0.19</c:v>
                </c:pt>
                <c:pt idx="2">
                  <c:v>0.54</c:v>
                </c:pt>
                <c:pt idx="3">
                  <c:v>0.24000000000000013</c:v>
                </c:pt>
              </c:numCache>
            </c:numRef>
          </c:val>
        </c:ser>
        <c:shape val="box"/>
        <c:axId val="140143232"/>
        <c:axId val="192381312"/>
        <c:axId val="0"/>
      </c:bar3DChart>
      <c:catAx>
        <c:axId val="140143232"/>
        <c:scaling>
          <c:orientation val="minMax"/>
        </c:scaling>
        <c:axPos val="b"/>
        <c:tickLblPos val="nextTo"/>
        <c:crossAx val="192381312"/>
        <c:crosses val="autoZero"/>
        <c:auto val="1"/>
        <c:lblAlgn val="ctr"/>
        <c:lblOffset val="100"/>
      </c:catAx>
      <c:valAx>
        <c:axId val="192381312"/>
        <c:scaling>
          <c:orientation val="minMax"/>
        </c:scaling>
        <c:axPos val="l"/>
        <c:majorGridlines/>
        <c:numFmt formatCode="0%" sourceLinked="1"/>
        <c:tickLblPos val="nextTo"/>
        <c:crossAx val="140143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Чоловіки</c:v>
                </c:pt>
                <c:pt idx="1">
                  <c:v>Жінки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0.49000000000000032</c:v>
                </c:pt>
                <c:pt idx="1">
                  <c:v>0.51</c:v>
                </c:pt>
              </c:numCache>
            </c:numRef>
          </c:val>
        </c:ser>
        <c:shape val="box"/>
        <c:axId val="188728064"/>
        <c:axId val="187808384"/>
        <c:axId val="0"/>
      </c:bar3DChart>
      <c:valAx>
        <c:axId val="187808384"/>
        <c:scaling>
          <c:orientation val="minMax"/>
        </c:scaling>
        <c:axPos val="l"/>
        <c:majorGridlines/>
        <c:numFmt formatCode="0%" sourceLinked="1"/>
        <c:tickLblPos val="nextTo"/>
        <c:crossAx val="188728064"/>
        <c:crosses val="autoZero"/>
        <c:crossBetween val="between"/>
      </c:valAx>
      <c:catAx>
        <c:axId val="188728064"/>
        <c:scaling>
          <c:orientation val="minMax"/>
        </c:scaling>
        <c:axPos val="b"/>
        <c:tickLblPos val="nextTo"/>
        <c:crossAx val="187808384"/>
        <c:crosses val="autoZero"/>
        <c:auto val="1"/>
        <c:lblAlgn val="ctr"/>
        <c:lblOffset val="100"/>
      </c:catAx>
    </c:plotArea>
    <c:legend>
      <c:legendPos val="r"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Як Ви вважаєте, чи були обґрунтованими затримки/перенесення слухань у розгляді Вашої справи?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Так, були</c:v>
                </c:pt>
                <c:pt idx="1">
                  <c:v>Частіше були, ніж ні</c:v>
                </c:pt>
                <c:pt idx="2">
                  <c:v>Ні, не були</c:v>
                </c:pt>
                <c:pt idx="3">
                  <c:v>Інше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0.56999999999999995</c:v>
                </c:pt>
                <c:pt idx="1">
                  <c:v>0.19</c:v>
                </c:pt>
                <c:pt idx="2">
                  <c:v>0.1</c:v>
                </c:pt>
                <c:pt idx="3">
                  <c:v>0.14000000000000001</c:v>
                </c:pt>
              </c:numCache>
            </c:numRef>
          </c:val>
        </c:ser>
        <c:shape val="box"/>
        <c:axId val="212398848"/>
        <c:axId val="212400384"/>
        <c:axId val="0"/>
      </c:bar3DChart>
      <c:catAx>
        <c:axId val="212398848"/>
        <c:scaling>
          <c:orientation val="minMax"/>
        </c:scaling>
        <c:axPos val="b"/>
        <c:tickLblPos val="nextTo"/>
        <c:crossAx val="212400384"/>
        <c:crosses val="autoZero"/>
        <c:auto val="1"/>
        <c:lblAlgn val="ctr"/>
        <c:lblOffset val="100"/>
      </c:catAx>
      <c:valAx>
        <c:axId val="212400384"/>
        <c:scaling>
          <c:orientation val="minMax"/>
        </c:scaling>
        <c:axPos val="l"/>
        <c:majorGridlines/>
        <c:numFmt formatCode="0%" sourceLinked="1"/>
        <c:tickLblPos val="nextTo"/>
        <c:crossAx val="212398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 рішення по Вашій справі було на Вашу користь?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Так, на мою</c:v>
                </c:pt>
                <c:pt idx="1">
                  <c:v>Ні, не мою</c:v>
                </c:pt>
                <c:pt idx="2">
                  <c:v>Інше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0.14000000000000001</c:v>
                </c:pt>
                <c:pt idx="2">
                  <c:v>0.36000000000000026</c:v>
                </c:pt>
              </c:numCache>
            </c:numRef>
          </c:val>
        </c:ser>
        <c:shape val="box"/>
        <c:axId val="41523840"/>
        <c:axId val="41525632"/>
        <c:axId val="0"/>
      </c:bar3DChart>
      <c:catAx>
        <c:axId val="41523840"/>
        <c:scaling>
          <c:orientation val="minMax"/>
        </c:scaling>
        <c:axPos val="b"/>
        <c:tickLblPos val="nextTo"/>
        <c:crossAx val="41525632"/>
        <c:crosses val="autoZero"/>
        <c:auto val="1"/>
        <c:lblAlgn val="ctr"/>
        <c:lblOffset val="100"/>
      </c:catAx>
      <c:valAx>
        <c:axId val="41525632"/>
        <c:scaling>
          <c:orientation val="minMax"/>
        </c:scaling>
        <c:axPos val="l"/>
        <c:majorGridlines/>
        <c:numFmt formatCode="0%" sourceLinked="1"/>
        <c:tickLblPos val="nextTo"/>
        <c:crossAx val="415238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 плануєте Ви оскаржувати рішення по Вашій справі?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Так, планую</c:v>
                </c:pt>
                <c:pt idx="1">
                  <c:v>Ні, не планую</c:v>
                </c:pt>
                <c:pt idx="2">
                  <c:v>Інше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0.63000000000000056</c:v>
                </c:pt>
                <c:pt idx="2" formatCode="General">
                  <c:v>1.4</c:v>
                </c:pt>
              </c:numCache>
            </c:numRef>
          </c:val>
        </c:ser>
        <c:shape val="box"/>
        <c:axId val="235463424"/>
        <c:axId val="235464960"/>
        <c:axId val="0"/>
      </c:bar3DChart>
      <c:catAx>
        <c:axId val="235463424"/>
        <c:scaling>
          <c:orientation val="minMax"/>
        </c:scaling>
        <c:axPos val="b"/>
        <c:tickLblPos val="nextTo"/>
        <c:crossAx val="235464960"/>
        <c:crosses val="autoZero"/>
        <c:auto val="1"/>
        <c:lblAlgn val="ctr"/>
        <c:lblOffset val="100"/>
      </c:catAx>
      <c:valAx>
        <c:axId val="235464960"/>
        <c:scaling>
          <c:orientation val="minMax"/>
        </c:scaling>
        <c:axPos val="l"/>
        <c:majorGridlines/>
        <c:numFmt formatCode="0%" sourceLinked="1"/>
        <c:tickLblPos val="nextTo"/>
        <c:crossAx val="2354634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 вчасно Ви отримали повний текст рішення?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Так, вчасно</c:v>
                </c:pt>
                <c:pt idx="1">
                  <c:v>Ні, не вчасно</c:v>
                </c:pt>
                <c:pt idx="2">
                  <c:v>Інше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0.66000000000000081</c:v>
                </c:pt>
                <c:pt idx="1">
                  <c:v>3.0000000000000002E-2</c:v>
                </c:pt>
                <c:pt idx="2">
                  <c:v>0.31000000000000028</c:v>
                </c:pt>
              </c:numCache>
            </c:numRef>
          </c:val>
        </c:ser>
        <c:shape val="box"/>
        <c:axId val="52267648"/>
        <c:axId val="93852032"/>
        <c:axId val="0"/>
      </c:bar3DChart>
      <c:catAx>
        <c:axId val="52267648"/>
        <c:scaling>
          <c:orientation val="minMax"/>
        </c:scaling>
        <c:axPos val="b"/>
        <c:tickLblPos val="nextTo"/>
        <c:crossAx val="93852032"/>
        <c:crosses val="autoZero"/>
        <c:auto val="1"/>
        <c:lblAlgn val="ctr"/>
        <c:lblOffset val="100"/>
      </c:catAx>
      <c:valAx>
        <c:axId val="93852032"/>
        <c:scaling>
          <c:orientation val="minMax"/>
        </c:scaling>
        <c:axPos val="l"/>
        <c:majorGridlines/>
        <c:numFmt formatCode="0%" sourceLinked="1"/>
        <c:tickLblPos val="nextTo"/>
        <c:crossAx val="52267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 було рішення у справі викладено легкою, доступною для розуміння мовою?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так</c:v>
                </c:pt>
                <c:pt idx="1">
                  <c:v>ні</c:v>
                </c:pt>
                <c:pt idx="2">
                  <c:v>не зовсім (з деякими труднощами)</c:v>
                </c:pt>
                <c:pt idx="3">
                  <c:v>слухання ще триває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0.6900000000000005</c:v>
                </c:pt>
                <c:pt idx="1">
                  <c:v>1.0000000000000005E-2</c:v>
                </c:pt>
                <c:pt idx="2">
                  <c:v>8.0000000000000043E-2</c:v>
                </c:pt>
                <c:pt idx="3">
                  <c:v>0.22</c:v>
                </c:pt>
              </c:numCache>
            </c:numRef>
          </c:val>
        </c:ser>
        <c:shape val="box"/>
        <c:axId val="93905664"/>
        <c:axId val="93907200"/>
        <c:axId val="0"/>
      </c:bar3DChart>
      <c:catAx>
        <c:axId val="93905664"/>
        <c:scaling>
          <c:orientation val="minMax"/>
        </c:scaling>
        <c:axPos val="b"/>
        <c:tickLblPos val="nextTo"/>
        <c:crossAx val="93907200"/>
        <c:crosses val="autoZero"/>
        <c:auto val="1"/>
        <c:lblAlgn val="ctr"/>
        <c:lblOffset val="100"/>
      </c:catAx>
      <c:valAx>
        <c:axId val="93907200"/>
        <c:scaling>
          <c:orientation val="minMax"/>
        </c:scaling>
        <c:axPos val="l"/>
        <c:majorGridlines/>
        <c:numFmt formatCode="0%" sourceLinked="1"/>
        <c:tickLblPos val="nextTo"/>
        <c:crossAx val="939056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 довіряєте Ви Селидівському міському суду Донецької області?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важко сказати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0.91</c:v>
                </c:pt>
                <c:pt idx="1">
                  <c:v>1.0000000000000005E-2</c:v>
                </c:pt>
                <c:pt idx="2">
                  <c:v>8.0000000000000043E-2</c:v>
                </c:pt>
              </c:numCache>
            </c:numRef>
          </c:val>
        </c:ser>
        <c:shape val="box"/>
        <c:axId val="41544320"/>
        <c:axId val="93880704"/>
        <c:axId val="0"/>
      </c:bar3DChart>
      <c:catAx>
        <c:axId val="41544320"/>
        <c:scaling>
          <c:orientation val="minMax"/>
        </c:scaling>
        <c:axPos val="b"/>
        <c:tickLblPos val="nextTo"/>
        <c:crossAx val="93880704"/>
        <c:crosses val="autoZero"/>
        <c:auto val="1"/>
        <c:lblAlgn val="ctr"/>
        <c:lblOffset val="100"/>
      </c:catAx>
      <c:valAx>
        <c:axId val="93880704"/>
        <c:scaling>
          <c:orientation val="minMax"/>
        </c:scaling>
        <c:axPos val="l"/>
        <c:majorGridlines/>
        <c:numFmt formatCode="0%" sourceLinked="1"/>
        <c:tickLblPos val="nextTo"/>
        <c:crossAx val="415443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 довіряєте Ви взагалі судовій владі України?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важко сказати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0.60000000000000053</c:v>
                </c:pt>
                <c:pt idx="1">
                  <c:v>6.0000000000000032E-2</c:v>
                </c:pt>
                <c:pt idx="2">
                  <c:v>0.34</c:v>
                </c:pt>
              </c:numCache>
            </c:numRef>
          </c:val>
        </c:ser>
        <c:shape val="box"/>
        <c:axId val="93975296"/>
        <c:axId val="93976832"/>
        <c:axId val="0"/>
      </c:bar3DChart>
      <c:catAx>
        <c:axId val="93975296"/>
        <c:scaling>
          <c:orientation val="minMax"/>
        </c:scaling>
        <c:axPos val="b"/>
        <c:tickLblPos val="nextTo"/>
        <c:crossAx val="93976832"/>
        <c:crosses val="autoZero"/>
        <c:auto val="1"/>
        <c:lblAlgn val="ctr"/>
        <c:lblOffset val="100"/>
      </c:catAx>
      <c:valAx>
        <c:axId val="93976832"/>
        <c:scaling>
          <c:orientation val="minMax"/>
        </c:scaling>
        <c:axPos val="l"/>
        <c:majorGridlines/>
        <c:numFmt formatCode="0%" sourceLinked="1"/>
        <c:tickLblPos val="nextTo"/>
        <c:crossAx val="939752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/>
    <c:view3D>
      <c:rAngAx val="1"/>
    </c:view3D>
    <c:plotArea>
      <c:layout>
        <c:manualLayout>
          <c:layoutTarget val="inner"/>
          <c:xMode val="edge"/>
          <c:yMode val="edge"/>
          <c:x val="8.1964259915563664E-2"/>
          <c:y val="2.418630778232889E-2"/>
          <c:w val="0.90702568069202694"/>
          <c:h val="0.8668979130095589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Рівень освіти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Середня, неповна середня</c:v>
                </c:pt>
                <c:pt idx="1">
                  <c:v>Базова вища</c:v>
                </c:pt>
                <c:pt idx="2">
                  <c:v>Повна вища</c:v>
                </c:pt>
                <c:pt idx="3">
                  <c:v>інше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0.28000000000000008</c:v>
                </c:pt>
                <c:pt idx="1">
                  <c:v>0.16</c:v>
                </c:pt>
                <c:pt idx="2">
                  <c:v>0.55000000000000004</c:v>
                </c:pt>
                <c:pt idx="3">
                  <c:v>1.0000000000000005E-2</c:v>
                </c:pt>
              </c:numCache>
            </c:numRef>
          </c:val>
        </c:ser>
        <c:shape val="box"/>
        <c:axId val="103991552"/>
        <c:axId val="188993536"/>
        <c:axId val="0"/>
      </c:bar3DChart>
      <c:catAx>
        <c:axId val="103991552"/>
        <c:scaling>
          <c:orientation val="minMax"/>
        </c:scaling>
        <c:axPos val="b"/>
        <c:tickLblPos val="nextTo"/>
        <c:crossAx val="188993536"/>
        <c:crosses val="autoZero"/>
        <c:auto val="1"/>
        <c:lblAlgn val="ctr"/>
        <c:lblOffset val="100"/>
      </c:catAx>
      <c:valAx>
        <c:axId val="188993536"/>
        <c:scaling>
          <c:orientation val="minMax"/>
        </c:scaling>
        <c:axPos val="l"/>
        <c:majorGridlines/>
        <c:numFmt formatCode="0%" sourceLinked="1"/>
        <c:tickLblPos val="nextTo"/>
        <c:crossAx val="1039915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Наявність вищої юридичної освіти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0.30000000000000032</c:v>
                </c:pt>
                <c:pt idx="1">
                  <c:v>0.70000000000000062</c:v>
                </c:pt>
              </c:numCache>
            </c:numRef>
          </c:val>
        </c:ser>
        <c:shape val="box"/>
        <c:axId val="192332160"/>
        <c:axId val="192333696"/>
        <c:axId val="0"/>
      </c:bar3DChart>
      <c:catAx>
        <c:axId val="192332160"/>
        <c:scaling>
          <c:orientation val="minMax"/>
        </c:scaling>
        <c:axPos val="b"/>
        <c:tickLblPos val="nextTo"/>
        <c:crossAx val="192333696"/>
        <c:crosses val="autoZero"/>
        <c:auto val="1"/>
        <c:lblAlgn val="ctr"/>
        <c:lblOffset val="100"/>
      </c:catAx>
      <c:valAx>
        <c:axId val="192333696"/>
        <c:scaling>
          <c:orientation val="minMax"/>
        </c:scaling>
        <c:axPos val="l"/>
        <c:majorGridlines/>
        <c:numFmt formatCode="0%" sourceLinked="1"/>
        <c:tickLblPos val="nextTo"/>
        <c:crossAx val="1923321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Професійна категорія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Керівник (заступник керівника) підприємства, установи</c:v>
                </c:pt>
                <c:pt idx="1">
                  <c:v>Працівник підприємства (юрисконсульт, бухгалтер тощо)</c:v>
                </c:pt>
                <c:pt idx="2">
                  <c:v>Посадова особа органу державної влади</c:v>
                </c:pt>
                <c:pt idx="3">
                  <c:v>Працівник правоохоронних органів</c:v>
                </c:pt>
                <c:pt idx="4">
                  <c:v>Військовослужбовець</c:v>
                </c:pt>
                <c:pt idx="5">
                  <c:v>Прокурор</c:v>
                </c:pt>
                <c:pt idx="6">
                  <c:v>Службовець</c:v>
                </c:pt>
                <c:pt idx="7">
                  <c:v>Фізична особа-підприємець</c:v>
                </c:pt>
                <c:pt idx="8">
                  <c:v>Інше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6.0000000000000032E-2</c:v>
                </c:pt>
                <c:pt idx="1">
                  <c:v>0.30000000000000032</c:v>
                </c:pt>
                <c:pt idx="2">
                  <c:v>8.0000000000000043E-2</c:v>
                </c:pt>
                <c:pt idx="3">
                  <c:v>4.0000000000000022E-2</c:v>
                </c:pt>
                <c:pt idx="4">
                  <c:v>2.0000000000000011E-2</c:v>
                </c:pt>
                <c:pt idx="5">
                  <c:v>1.0000000000000005E-2</c:v>
                </c:pt>
                <c:pt idx="6">
                  <c:v>4.0000000000000022E-2</c:v>
                </c:pt>
                <c:pt idx="7">
                  <c:v>0.13</c:v>
                </c:pt>
                <c:pt idx="8">
                  <c:v>0.30000000000000032</c:v>
                </c:pt>
              </c:numCache>
            </c:numRef>
          </c:val>
        </c:ser>
        <c:shape val="box"/>
        <c:axId val="103995648"/>
        <c:axId val="229744640"/>
        <c:axId val="0"/>
      </c:bar3DChart>
      <c:catAx>
        <c:axId val="103995648"/>
        <c:scaling>
          <c:orientation val="minMax"/>
        </c:scaling>
        <c:axPos val="b"/>
        <c:tickLblPos val="nextTo"/>
        <c:crossAx val="229744640"/>
        <c:crosses val="autoZero"/>
        <c:auto val="1"/>
        <c:lblAlgn val="ctr"/>
        <c:lblOffset val="100"/>
      </c:catAx>
      <c:valAx>
        <c:axId val="229744640"/>
        <c:scaling>
          <c:orientation val="minMax"/>
        </c:scaling>
        <c:axPos val="l"/>
        <c:majorGridlines/>
        <c:numFmt formatCode="0%" sourceLinked="1"/>
        <c:tickLblPos val="nextTo"/>
        <c:crossAx val="103995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Як часто Ви звертаєтеся до суду?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вперше</c:v>
                </c:pt>
                <c:pt idx="1">
                  <c:v>один раз на кілька років </c:v>
                </c:pt>
                <c:pt idx="2">
                  <c:v>два рази на рік</c:v>
                </c:pt>
                <c:pt idx="3">
                  <c:v>часто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0.54</c:v>
                </c:pt>
                <c:pt idx="1">
                  <c:v>0.11</c:v>
                </c:pt>
                <c:pt idx="2">
                  <c:v>3.0000000000000002E-2</c:v>
                </c:pt>
                <c:pt idx="3">
                  <c:v>0.32000000000000056</c:v>
                </c:pt>
              </c:numCache>
            </c:numRef>
          </c:val>
        </c:ser>
        <c:shape val="box"/>
        <c:axId val="230384000"/>
        <c:axId val="230385536"/>
        <c:axId val="0"/>
      </c:bar3DChart>
      <c:catAx>
        <c:axId val="230384000"/>
        <c:scaling>
          <c:orientation val="minMax"/>
        </c:scaling>
        <c:axPos val="b"/>
        <c:tickLblPos val="nextTo"/>
        <c:crossAx val="230385536"/>
        <c:crosses val="autoZero"/>
        <c:auto val="1"/>
        <c:lblAlgn val="ctr"/>
        <c:lblOffset val="100"/>
      </c:catAx>
      <c:valAx>
        <c:axId val="230385536"/>
        <c:scaling>
          <c:orientation val="minMax"/>
        </c:scaling>
        <c:axPos val="l"/>
        <c:majorGridlines/>
        <c:numFmt formatCode="0%" sourceLinked="1"/>
        <c:tickLblPos val="nextTo"/>
        <c:crossAx val="2303840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підставі яких джерел інформації формується Ваше уявлення про роботу суддів та суду?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Засоби масової інформації</c:v>
                </c:pt>
                <c:pt idx="1">
                  <c:v>Думка знайомих, колег</c:v>
                </c:pt>
                <c:pt idx="2">
                  <c:v>Власний досвід</c:v>
                </c:pt>
                <c:pt idx="3">
                  <c:v>Інше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0.33000000000000063</c:v>
                </c:pt>
                <c:pt idx="1">
                  <c:v>0.18000000000000024</c:v>
                </c:pt>
                <c:pt idx="2">
                  <c:v>0.49000000000000032</c:v>
                </c:pt>
                <c:pt idx="3">
                  <c:v>0</c:v>
                </c:pt>
              </c:numCache>
            </c:numRef>
          </c:val>
        </c:ser>
        <c:shape val="box"/>
        <c:axId val="227264768"/>
        <c:axId val="230174720"/>
        <c:axId val="0"/>
      </c:bar3DChart>
      <c:catAx>
        <c:axId val="227264768"/>
        <c:scaling>
          <c:orientation val="minMax"/>
        </c:scaling>
        <c:axPos val="b"/>
        <c:tickLblPos val="nextTo"/>
        <c:crossAx val="230174720"/>
        <c:crosses val="autoZero"/>
        <c:auto val="1"/>
        <c:lblAlgn val="ctr"/>
        <c:lblOffset val="100"/>
      </c:catAx>
      <c:valAx>
        <c:axId val="230174720"/>
        <c:scaling>
          <c:orientation val="minMax"/>
        </c:scaling>
        <c:axPos val="l"/>
        <c:majorGridlines/>
        <c:numFmt formatCode="0%" sourceLinked="1"/>
        <c:tickLblPos val="nextTo"/>
        <c:crossAx val="2272647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Оцініть за п’ятибальною шкалою якість роботи Селидівського міського суду Донецької області в цілому (1 – дуже погано, 5 – відмінно)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0%</c:formatCode>
                <c:ptCount val="5"/>
                <c:pt idx="0">
                  <c:v>1.0000000000000005E-2</c:v>
                </c:pt>
                <c:pt idx="1">
                  <c:v>0</c:v>
                </c:pt>
                <c:pt idx="2">
                  <c:v>0.05</c:v>
                </c:pt>
                <c:pt idx="3">
                  <c:v>0.44</c:v>
                </c:pt>
                <c:pt idx="4">
                  <c:v>0.5</c:v>
                </c:pt>
              </c:numCache>
            </c:numRef>
          </c:val>
        </c:ser>
        <c:shape val="box"/>
        <c:axId val="230310272"/>
        <c:axId val="230311808"/>
        <c:axId val="0"/>
      </c:bar3DChart>
      <c:catAx>
        <c:axId val="230310272"/>
        <c:scaling>
          <c:orientation val="minMax"/>
        </c:scaling>
        <c:axPos val="b"/>
        <c:numFmt formatCode="General" sourceLinked="1"/>
        <c:tickLblPos val="nextTo"/>
        <c:crossAx val="230311808"/>
        <c:crosses val="autoZero"/>
        <c:auto val="1"/>
        <c:lblAlgn val="ctr"/>
        <c:lblOffset val="100"/>
      </c:catAx>
      <c:valAx>
        <c:axId val="230311808"/>
        <c:scaling>
          <c:orientation val="minMax"/>
        </c:scaling>
        <c:axPos val="l"/>
        <c:majorGridlines/>
        <c:numFmt formatCode="0%" sourceLinked="1"/>
        <c:tickLblPos val="nextTo"/>
        <c:crossAx val="2303102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/>
    <c:view3D>
      <c:perspective val="30"/>
    </c:view3D>
    <c:plotArea>
      <c:layout>
        <c:manualLayout>
          <c:layoutTarget val="inner"/>
          <c:xMode val="edge"/>
          <c:yMode val="edge"/>
          <c:x val="8.695793234179082E-2"/>
          <c:y val="0.50784745656792962"/>
          <c:w val="0.53833260425780116"/>
          <c:h val="0.213057742782152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Оцініть зручність та комфортність перебування громадян у приміщенні суду (місця для очікування, доступ до побутових приміщень (туалетів), освітлення, чистота приміщень тощо)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Незадовільно</c:v>
                </c:pt>
                <c:pt idx="1">
                  <c:v>Задовільно</c:v>
                </c:pt>
                <c:pt idx="2">
                  <c:v>Добре</c:v>
                </c:pt>
                <c:pt idx="3">
                  <c:v>Відмінно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2.0000000000000011E-2</c:v>
                </c:pt>
                <c:pt idx="1">
                  <c:v>0.26</c:v>
                </c:pt>
                <c:pt idx="2">
                  <c:v>0.5</c:v>
                </c:pt>
                <c:pt idx="3">
                  <c:v>0.22</c:v>
                </c:pt>
              </c:numCache>
            </c:numRef>
          </c:val>
        </c:ser>
        <c:shape val="box"/>
        <c:axId val="230124160"/>
        <c:axId val="233869696"/>
        <c:axId val="0"/>
      </c:bar3DChart>
      <c:catAx>
        <c:axId val="230124160"/>
        <c:scaling>
          <c:orientation val="minMax"/>
        </c:scaling>
        <c:axPos val="b"/>
        <c:tickLblPos val="nextTo"/>
        <c:crossAx val="233869696"/>
        <c:crosses val="autoZero"/>
        <c:auto val="1"/>
        <c:lblAlgn val="ctr"/>
        <c:lblOffset val="100"/>
      </c:catAx>
      <c:valAx>
        <c:axId val="233869696"/>
        <c:scaling>
          <c:orientation val="minMax"/>
        </c:scaling>
        <c:axPos val="l"/>
        <c:majorGridlines/>
        <c:numFmt formatCode="0%" sourceLinked="1"/>
        <c:tickLblPos val="nextTo"/>
        <c:crossAx val="2301241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16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2018-07-12T07:37:00Z</cp:lastPrinted>
  <dcterms:created xsi:type="dcterms:W3CDTF">2018-05-10T11:16:00Z</dcterms:created>
  <dcterms:modified xsi:type="dcterms:W3CDTF">2018-07-12T07:37:00Z</dcterms:modified>
</cp:coreProperties>
</file>